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61" w:rsidRDefault="000246C6">
      <w:pPr>
        <w:tabs>
          <w:tab w:val="left" w:pos="2175"/>
        </w:tabs>
        <w:rPr>
          <w:b/>
        </w:rPr>
      </w:pPr>
      <w:r>
        <w:rPr>
          <w:rFonts w:ascii="Arial" w:eastAsia="Arial" w:hAnsi="Arial" w:cs="Arial"/>
          <w:b/>
          <w:sz w:val="19"/>
          <w:szCs w:val="19"/>
        </w:rPr>
        <w:tab/>
      </w:r>
    </w:p>
    <w:p w:rsidR="00B26E61" w:rsidRDefault="000246C6" w:rsidP="0016177D">
      <w:pPr>
        <w:tabs>
          <w:tab w:val="left" w:pos="2175"/>
        </w:tabs>
        <w:jc w:val="right"/>
        <w:rPr>
          <w:b/>
          <w:u w:val="single"/>
        </w:rPr>
      </w:pPr>
      <w:r>
        <w:rPr>
          <w:b/>
          <w:u w:val="single"/>
        </w:rPr>
        <w:t xml:space="preserve">MODELLO </w:t>
      </w:r>
      <w:r w:rsidR="00506164">
        <w:rPr>
          <w:b/>
          <w:u w:val="single"/>
        </w:rPr>
        <w:t>B</w:t>
      </w:r>
      <w:r>
        <w:rPr>
          <w:b/>
          <w:u w:val="single"/>
        </w:rPr>
        <w:t xml:space="preserve"> </w:t>
      </w:r>
      <w:r w:rsidR="00F4556D">
        <w:rPr>
          <w:b/>
          <w:u w:val="single"/>
        </w:rPr>
        <w:t>–</w:t>
      </w:r>
      <w:r>
        <w:rPr>
          <w:b/>
          <w:u w:val="single"/>
        </w:rPr>
        <w:t xml:space="preserve"> </w:t>
      </w:r>
      <w:r w:rsidR="00F4556D">
        <w:rPr>
          <w:b/>
          <w:u w:val="single"/>
        </w:rPr>
        <w:t xml:space="preserve">DICHIARAZIONE </w:t>
      </w:r>
      <w:r>
        <w:rPr>
          <w:b/>
          <w:u w:val="single"/>
        </w:rPr>
        <w:t xml:space="preserve">SOGGETTO </w:t>
      </w:r>
      <w:r w:rsidR="0016177D">
        <w:rPr>
          <w:b/>
          <w:u w:val="single"/>
        </w:rPr>
        <w:t>PARTNE</w:t>
      </w:r>
      <w:r w:rsidR="006163E4">
        <w:rPr>
          <w:b/>
          <w:u w:val="single"/>
        </w:rPr>
        <w:t>R</w:t>
      </w:r>
    </w:p>
    <w:p w:rsidR="000B644C" w:rsidRDefault="000B644C" w:rsidP="00573516">
      <w:pPr>
        <w:rPr>
          <w:rFonts w:asciiTheme="majorHAnsi" w:hAnsiTheme="majorHAnsi" w:cs="Arial"/>
          <w:b/>
          <w:bCs/>
          <w:i/>
          <w:iCs/>
          <w:sz w:val="18"/>
          <w:szCs w:val="18"/>
        </w:rPr>
      </w:pPr>
    </w:p>
    <w:p w:rsidR="00573516" w:rsidRPr="00D024CF" w:rsidRDefault="00573516" w:rsidP="00573516">
      <w:pPr>
        <w:rPr>
          <w:rFonts w:asciiTheme="majorHAnsi" w:hAnsiTheme="majorHAnsi" w:cs="Arial"/>
          <w:b/>
          <w:bCs/>
          <w:sz w:val="18"/>
          <w:szCs w:val="18"/>
        </w:rPr>
      </w:pPr>
      <w:r w:rsidRPr="00D024CF">
        <w:rPr>
          <w:rFonts w:asciiTheme="majorHAnsi" w:hAnsiTheme="majorHAnsi" w:cs="Arial"/>
          <w:b/>
          <w:bCs/>
          <w:i/>
          <w:iCs/>
          <w:sz w:val="18"/>
          <w:szCs w:val="18"/>
        </w:rPr>
        <w:t xml:space="preserve">Alla Regione Umbria Giunta Regionale </w:t>
      </w:r>
    </w:p>
    <w:p w:rsidR="00C63B0B" w:rsidRDefault="00573516" w:rsidP="00573516">
      <w:pPr>
        <w:rPr>
          <w:rFonts w:asciiTheme="majorHAnsi" w:hAnsiTheme="majorHAnsi" w:cs="Arial"/>
          <w:bCs/>
          <w:i/>
          <w:iCs/>
          <w:sz w:val="18"/>
          <w:szCs w:val="18"/>
        </w:rPr>
      </w:pPr>
      <w:r w:rsidRPr="00D024CF">
        <w:rPr>
          <w:rFonts w:asciiTheme="majorHAnsi" w:hAnsiTheme="majorHAnsi" w:cs="Arial"/>
          <w:bCs/>
          <w:i/>
          <w:iCs/>
          <w:sz w:val="18"/>
          <w:szCs w:val="18"/>
        </w:rPr>
        <w:t>Servizio programmazione socio-sanitaria</w:t>
      </w:r>
      <w:r w:rsidR="00C63B0B">
        <w:rPr>
          <w:rFonts w:asciiTheme="majorHAnsi" w:hAnsiTheme="majorHAnsi" w:cs="Arial"/>
          <w:bCs/>
          <w:i/>
          <w:iCs/>
          <w:sz w:val="18"/>
          <w:szCs w:val="18"/>
        </w:rPr>
        <w:t xml:space="preserve"> dell’assistenza distrettuale.</w:t>
      </w:r>
    </w:p>
    <w:p w:rsidR="00573516" w:rsidRPr="00D024CF" w:rsidRDefault="00C63B0B" w:rsidP="00573516">
      <w:pPr>
        <w:rPr>
          <w:rFonts w:asciiTheme="majorHAnsi" w:hAnsiTheme="majorHAnsi" w:cs="Arial"/>
          <w:bCs/>
          <w:i/>
          <w:iCs/>
          <w:sz w:val="18"/>
          <w:szCs w:val="18"/>
        </w:rPr>
      </w:pPr>
      <w:r>
        <w:rPr>
          <w:rFonts w:asciiTheme="majorHAnsi" w:hAnsiTheme="majorHAnsi" w:cs="Arial"/>
          <w:bCs/>
          <w:i/>
          <w:iCs/>
          <w:sz w:val="18"/>
          <w:szCs w:val="18"/>
        </w:rPr>
        <w:t>I</w:t>
      </w:r>
      <w:r w:rsidR="00573516" w:rsidRPr="00D024CF">
        <w:rPr>
          <w:rFonts w:asciiTheme="majorHAnsi" w:hAnsiTheme="majorHAnsi" w:cs="Arial"/>
          <w:bCs/>
          <w:i/>
          <w:iCs/>
          <w:sz w:val="18"/>
          <w:szCs w:val="18"/>
        </w:rPr>
        <w:t>nclusione sociale, economia sociale e terzo settore.</w:t>
      </w:r>
    </w:p>
    <w:p w:rsidR="00573516" w:rsidRDefault="000007BF" w:rsidP="009701E0">
      <w:pPr>
        <w:rPr>
          <w:b/>
          <w:sz w:val="16"/>
          <w:szCs w:val="16"/>
        </w:rPr>
      </w:pPr>
      <w:hyperlink r:id="rId7">
        <w:r w:rsidR="00573516" w:rsidRPr="00D024CF">
          <w:rPr>
            <w:rFonts w:asciiTheme="majorHAnsi" w:hAnsiTheme="majorHAnsi"/>
            <w:color w:val="0000FF"/>
            <w:sz w:val="18"/>
            <w:szCs w:val="18"/>
            <w:u w:val="single"/>
          </w:rPr>
          <w:t>direzionesanita.regione@postacert.umbria.it</w:t>
        </w:r>
      </w:hyperlink>
    </w:p>
    <w:p w:rsidR="000B644C" w:rsidRDefault="000B644C" w:rsidP="00573516">
      <w:pPr>
        <w:jc w:val="right"/>
        <w:rPr>
          <w:b/>
          <w:sz w:val="16"/>
          <w:szCs w:val="16"/>
        </w:rPr>
      </w:pPr>
    </w:p>
    <w:tbl>
      <w:tblPr>
        <w:tblpPr w:leftFromText="141" w:rightFromText="141" w:vertAnchor="text" w:horzAnchor="margin" w:tblpX="108" w:tblpY="112"/>
        <w:tblW w:w="9493" w:type="dxa"/>
        <w:tblLayout w:type="fixed"/>
        <w:tblLook w:val="0000" w:firstRow="0" w:lastRow="0" w:firstColumn="0" w:lastColumn="0" w:noHBand="0" w:noVBand="0"/>
      </w:tblPr>
      <w:tblGrid>
        <w:gridCol w:w="9493"/>
      </w:tblGrid>
      <w:tr w:rsidR="00573516" w:rsidTr="00500C7D">
        <w:trPr>
          <w:cantSplit/>
          <w:trHeight w:hRule="exact" w:val="1310"/>
        </w:trPr>
        <w:tc>
          <w:tcPr>
            <w:tcW w:w="9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16" w:rsidRPr="005D77BD" w:rsidRDefault="00573516" w:rsidP="00500C7D">
            <w:pPr>
              <w:jc w:val="center"/>
              <w:rPr>
                <w:b/>
                <w:i/>
                <w:sz w:val="16"/>
                <w:szCs w:val="20"/>
              </w:rPr>
            </w:pPr>
            <w:r w:rsidRPr="005D77BD">
              <w:rPr>
                <w:b/>
                <w:i/>
                <w:sz w:val="16"/>
                <w:szCs w:val="20"/>
              </w:rPr>
              <w:t>(Dichiarazione sostitutiva dell’atto di notorietà artt. 46 e 47 del D.P.R. 28/12/2000 n. 445)</w:t>
            </w:r>
          </w:p>
          <w:p w:rsidR="00573516" w:rsidRPr="005D77BD" w:rsidRDefault="00573516" w:rsidP="00500C7D">
            <w:pPr>
              <w:pStyle w:val="Corpodeltesto3"/>
              <w:spacing w:after="0"/>
              <w:rPr>
                <w:rFonts w:ascii="Calibri" w:hAnsi="Calibri" w:cs="Tahoma"/>
                <w:szCs w:val="20"/>
              </w:rPr>
            </w:pPr>
            <w:r>
              <w:rPr>
                <w:rFonts w:ascii="Calibri" w:hAnsi="Calibri" w:cs="Tahoma"/>
                <w:i/>
                <w:szCs w:val="20"/>
              </w:rPr>
              <w:t xml:space="preserve">Il/la sottoscritto/a dichiara </w:t>
            </w:r>
            <w:r w:rsidRPr="005D77BD">
              <w:rPr>
                <w:rFonts w:ascii="Calibri" w:hAnsi="Calibri" w:cs="Tahoma"/>
                <w:i/>
                <w:szCs w:val="20"/>
              </w:rPr>
              <w:t>sotto la propria responsabilità e a conoscenza delle conseguenze previste dalla legge per falsità e dichiarazioni mendaci (Art. 76 D.P.R. n. 445/2000: “chiunque rilascia dichiarazioni mendaci, forma atti falsi o ne fa uso nei casi previsti dal Testo unico è punito ai sensi del codice penale e delle leggi speciali in materia…” Art. 75 “… Qualora dai controlli effettuati dalla Pubblica Amministrazione emerga la non veridicità del contenuto della dichiarazione, il dichiarante decade dai benefici eventualmente conseguenti al provvedimento emanato sulla base della dichiarazione non veritiera”</w:t>
            </w:r>
            <w:r>
              <w:rPr>
                <w:rFonts w:ascii="Calibri" w:hAnsi="Calibri" w:cs="Tahoma"/>
                <w:i/>
                <w:szCs w:val="20"/>
              </w:rPr>
              <w:t>)</w:t>
            </w:r>
          </w:p>
          <w:p w:rsidR="00573516" w:rsidRDefault="00573516" w:rsidP="00500C7D">
            <w:pPr>
              <w:jc w:val="center"/>
            </w:pPr>
          </w:p>
        </w:tc>
      </w:tr>
    </w:tbl>
    <w:p w:rsidR="000B644C" w:rsidRDefault="00573516" w:rsidP="0057351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B26E61" w:rsidRDefault="000246C6" w:rsidP="004F75E2">
      <w:pPr>
        <w:jc w:val="center"/>
        <w:rPr>
          <w:rFonts w:asciiTheme="majorHAnsi" w:hAnsiTheme="majorHAnsi"/>
          <w:b/>
          <w:i/>
          <w:sz w:val="20"/>
          <w:szCs w:val="20"/>
        </w:rPr>
      </w:pPr>
      <w:r w:rsidRPr="004F75E2">
        <w:rPr>
          <w:rFonts w:asciiTheme="majorHAnsi" w:hAnsiTheme="majorHAnsi"/>
          <w:b/>
          <w:i/>
          <w:sz w:val="20"/>
          <w:szCs w:val="20"/>
        </w:rPr>
        <w:t xml:space="preserve">DA </w:t>
      </w:r>
      <w:r w:rsidR="004F75E2">
        <w:rPr>
          <w:rFonts w:asciiTheme="majorHAnsi" w:hAnsiTheme="majorHAnsi"/>
          <w:b/>
          <w:i/>
          <w:sz w:val="20"/>
          <w:szCs w:val="20"/>
        </w:rPr>
        <w:t>COMPILARE</w:t>
      </w:r>
      <w:r w:rsidRPr="004F75E2">
        <w:rPr>
          <w:rFonts w:asciiTheme="majorHAnsi" w:hAnsiTheme="majorHAnsi"/>
          <w:b/>
          <w:i/>
          <w:sz w:val="20"/>
          <w:szCs w:val="20"/>
        </w:rPr>
        <w:t xml:space="preserve"> </w:t>
      </w:r>
      <w:r w:rsidR="004150F1">
        <w:rPr>
          <w:rFonts w:asciiTheme="majorHAnsi" w:hAnsiTheme="majorHAnsi"/>
          <w:b/>
          <w:i/>
          <w:sz w:val="20"/>
          <w:szCs w:val="20"/>
        </w:rPr>
        <w:t xml:space="preserve">DA PARTE </w:t>
      </w:r>
      <w:r w:rsidRPr="004F75E2">
        <w:rPr>
          <w:rFonts w:asciiTheme="majorHAnsi" w:hAnsiTheme="majorHAnsi"/>
          <w:b/>
          <w:i/>
          <w:sz w:val="20"/>
          <w:szCs w:val="20"/>
        </w:rPr>
        <w:t xml:space="preserve">DI </w:t>
      </w:r>
      <w:r w:rsidRPr="0016177D">
        <w:rPr>
          <w:rFonts w:asciiTheme="majorHAnsi" w:hAnsiTheme="majorHAnsi"/>
          <w:b/>
          <w:i/>
          <w:sz w:val="20"/>
          <w:szCs w:val="20"/>
          <w:u w:val="single"/>
        </w:rPr>
        <w:t>CIASCUN PARTNER</w:t>
      </w:r>
      <w:r w:rsidRPr="004F75E2">
        <w:rPr>
          <w:rFonts w:asciiTheme="majorHAnsi" w:hAnsiTheme="majorHAnsi"/>
          <w:b/>
          <w:i/>
          <w:sz w:val="20"/>
          <w:szCs w:val="20"/>
        </w:rPr>
        <w:t xml:space="preserve"> </w:t>
      </w:r>
      <w:r w:rsidR="004F75E2">
        <w:rPr>
          <w:rFonts w:asciiTheme="majorHAnsi" w:hAnsiTheme="majorHAnsi"/>
          <w:b/>
          <w:i/>
          <w:sz w:val="20"/>
          <w:szCs w:val="20"/>
        </w:rPr>
        <w:t>INDICATO NEL MODELLO A</w:t>
      </w:r>
    </w:p>
    <w:p w:rsidR="00357884" w:rsidRPr="004F75E2" w:rsidRDefault="00357884" w:rsidP="004F75E2">
      <w:pPr>
        <w:jc w:val="center"/>
        <w:rPr>
          <w:rFonts w:asciiTheme="majorHAnsi" w:hAnsiTheme="majorHAnsi"/>
          <w:b/>
          <w:i/>
          <w:sz w:val="20"/>
          <w:szCs w:val="20"/>
        </w:rPr>
      </w:pPr>
    </w:p>
    <w:p w:rsidR="00B26E61" w:rsidRPr="00106DB4" w:rsidRDefault="00B26E61">
      <w:pPr>
        <w:jc w:val="center"/>
        <w:rPr>
          <w:rFonts w:asciiTheme="majorHAnsi" w:hAnsiTheme="majorHAnsi"/>
          <w:i/>
          <w:sz w:val="20"/>
          <w:szCs w:val="20"/>
        </w:rPr>
      </w:pPr>
    </w:p>
    <w:p w:rsidR="00562887" w:rsidRPr="00106DB4" w:rsidRDefault="00562887" w:rsidP="004F75E2">
      <w:pPr>
        <w:widowControl w:val="0"/>
        <w:pBdr>
          <w:top w:val="nil"/>
          <w:left w:val="nil"/>
          <w:bottom w:val="nil"/>
          <w:right w:val="nil"/>
          <w:between w:val="nil"/>
        </w:pBdr>
        <w:tabs>
          <w:tab w:val="left" w:pos="5670"/>
          <w:tab w:val="right" w:pos="9639"/>
        </w:tabs>
        <w:spacing w:line="360" w:lineRule="auto"/>
        <w:jc w:val="both"/>
        <w:rPr>
          <w:rFonts w:asciiTheme="majorHAnsi" w:hAnsiTheme="majorHAnsi"/>
          <w:color w:val="000000"/>
        </w:rPr>
      </w:pPr>
      <w:r w:rsidRPr="00106DB4">
        <w:rPr>
          <w:rFonts w:asciiTheme="majorHAnsi" w:hAnsiTheme="majorHAnsi"/>
          <w:color w:val="000000"/>
        </w:rPr>
        <w:t>Il/La sottoscritto/a (Cognome e nome) __________________</w:t>
      </w:r>
      <w:r w:rsidR="004F75E2">
        <w:rPr>
          <w:rFonts w:asciiTheme="majorHAnsi" w:hAnsiTheme="majorHAnsi"/>
          <w:color w:val="000000"/>
        </w:rPr>
        <w:t xml:space="preserve">_______________________________ </w:t>
      </w:r>
      <w:r w:rsidRPr="00106DB4">
        <w:rPr>
          <w:rFonts w:asciiTheme="majorHAnsi" w:hAnsiTheme="majorHAnsi"/>
          <w:color w:val="000000"/>
        </w:rPr>
        <w:t>nato/a</w:t>
      </w:r>
      <w:r w:rsidRPr="00106DB4">
        <w:rPr>
          <w:rFonts w:asciiTheme="majorHAnsi" w:hAnsiTheme="majorHAnsi"/>
        </w:rPr>
        <w:t xml:space="preserve"> </w:t>
      </w:r>
      <w:proofErr w:type="spellStart"/>
      <w:r w:rsidRPr="00106DB4">
        <w:rPr>
          <w:rFonts w:asciiTheme="majorHAnsi" w:hAnsiTheme="majorHAnsi"/>
        </w:rPr>
        <w:t>a</w:t>
      </w:r>
      <w:proofErr w:type="spellEnd"/>
      <w:r w:rsidRPr="00106DB4">
        <w:rPr>
          <w:rFonts w:asciiTheme="majorHAnsi" w:hAnsiTheme="majorHAnsi"/>
          <w:color w:val="000000"/>
        </w:rPr>
        <w:t>_______________________________________________________</w:t>
      </w:r>
      <w:r w:rsidRPr="00106DB4">
        <w:rPr>
          <w:rFonts w:asciiTheme="majorHAnsi" w:hAnsiTheme="majorHAnsi"/>
        </w:rPr>
        <w:t xml:space="preserve"> i</w:t>
      </w:r>
      <w:r w:rsidRPr="00106DB4">
        <w:rPr>
          <w:rFonts w:asciiTheme="majorHAnsi" w:hAnsiTheme="majorHAnsi"/>
          <w:color w:val="000000"/>
        </w:rPr>
        <w:t xml:space="preserve">l____/____/________ </w:t>
      </w:r>
    </w:p>
    <w:p w:rsidR="00562887" w:rsidRPr="00106DB4" w:rsidRDefault="00562887" w:rsidP="00562887">
      <w:pPr>
        <w:widowControl w:val="0"/>
        <w:pBdr>
          <w:top w:val="nil"/>
          <w:left w:val="nil"/>
          <w:bottom w:val="nil"/>
          <w:right w:val="nil"/>
          <w:between w:val="nil"/>
        </w:pBdr>
        <w:spacing w:line="360" w:lineRule="auto"/>
        <w:jc w:val="both"/>
        <w:rPr>
          <w:rFonts w:asciiTheme="majorHAnsi" w:hAnsiTheme="majorHAnsi"/>
          <w:color w:val="000000"/>
        </w:rPr>
      </w:pPr>
      <w:r w:rsidRPr="00106DB4">
        <w:rPr>
          <w:rFonts w:asciiTheme="majorHAnsi" w:hAnsiTheme="majorHAnsi"/>
        </w:rPr>
        <w:t>Codice Fiscale</w:t>
      </w:r>
      <w:r w:rsidRPr="00106DB4">
        <w:rPr>
          <w:rFonts w:asciiTheme="majorHAnsi" w:hAnsiTheme="majorHAnsi"/>
          <w:color w:val="000000"/>
        </w:rPr>
        <w:t xml:space="preserve">________________________________ </w:t>
      </w:r>
      <w:proofErr w:type="spellStart"/>
      <w:proofErr w:type="gramStart"/>
      <w:r w:rsidRPr="00106DB4">
        <w:rPr>
          <w:rFonts w:asciiTheme="majorHAnsi" w:hAnsiTheme="majorHAnsi"/>
          <w:color w:val="000000"/>
        </w:rPr>
        <w:t>cell</w:t>
      </w:r>
      <w:proofErr w:type="spellEnd"/>
      <w:r w:rsidRPr="00106DB4">
        <w:rPr>
          <w:rFonts w:asciiTheme="majorHAnsi" w:hAnsiTheme="majorHAnsi"/>
          <w:color w:val="000000"/>
        </w:rPr>
        <w:t>._</w:t>
      </w:r>
      <w:proofErr w:type="gramEnd"/>
      <w:r w:rsidRPr="00106DB4">
        <w:rPr>
          <w:rFonts w:asciiTheme="majorHAnsi" w:hAnsiTheme="majorHAnsi"/>
          <w:color w:val="000000"/>
        </w:rPr>
        <w:t>_____________________________</w:t>
      </w:r>
      <w:r w:rsidRPr="00106DB4">
        <w:rPr>
          <w:rFonts w:asciiTheme="majorHAnsi" w:hAnsiTheme="majorHAnsi"/>
        </w:rPr>
        <w:t>_</w:t>
      </w:r>
      <w:r w:rsidRPr="00106DB4">
        <w:rPr>
          <w:rFonts w:asciiTheme="majorHAnsi" w:hAnsiTheme="majorHAnsi"/>
          <w:color w:val="000000"/>
        </w:rPr>
        <w:t>_ e-mail ________________________</w:t>
      </w:r>
      <w:r w:rsidR="004F75E2">
        <w:rPr>
          <w:rFonts w:asciiTheme="majorHAnsi" w:hAnsiTheme="majorHAnsi"/>
          <w:color w:val="000000"/>
        </w:rPr>
        <w:t>__________</w:t>
      </w:r>
      <w:r w:rsidRPr="00106DB4">
        <w:rPr>
          <w:rFonts w:asciiTheme="majorHAnsi" w:hAnsiTheme="majorHAnsi"/>
        </w:rPr>
        <w:t xml:space="preserve">___ </w:t>
      </w:r>
      <w:r w:rsidRPr="00106DB4">
        <w:rPr>
          <w:rFonts w:asciiTheme="majorHAnsi" w:hAnsiTheme="majorHAnsi"/>
          <w:color w:val="000000"/>
        </w:rPr>
        <w:t xml:space="preserve">nella sua qualità di legale rappresentante della </w:t>
      </w:r>
    </w:p>
    <w:p w:rsidR="00562887" w:rsidRPr="00106DB4" w:rsidRDefault="00562887" w:rsidP="00562887">
      <w:pPr>
        <w:pStyle w:val="Paragrafoelenco"/>
        <w:widowControl w:val="0"/>
        <w:numPr>
          <w:ilvl w:val="0"/>
          <w:numId w:val="2"/>
        </w:numPr>
        <w:pBdr>
          <w:top w:val="nil"/>
          <w:left w:val="nil"/>
          <w:bottom w:val="nil"/>
          <w:right w:val="nil"/>
          <w:between w:val="nil"/>
        </w:pBdr>
        <w:spacing w:line="360" w:lineRule="auto"/>
        <w:ind w:left="426"/>
        <w:jc w:val="both"/>
        <w:rPr>
          <w:rFonts w:asciiTheme="majorHAnsi" w:hAnsiTheme="majorHAnsi"/>
          <w:color w:val="000000"/>
        </w:rPr>
      </w:pPr>
      <w:r w:rsidRPr="00106DB4">
        <w:rPr>
          <w:rFonts w:asciiTheme="majorHAnsi" w:hAnsiTheme="majorHAnsi"/>
          <w:color w:val="000000"/>
        </w:rPr>
        <w:t>ODV- Organizzazione Di Volontariato, iscritta al registro regionale con DD n. __</w:t>
      </w:r>
      <w:r w:rsidR="004F75E2">
        <w:rPr>
          <w:rFonts w:asciiTheme="majorHAnsi" w:hAnsiTheme="majorHAnsi"/>
          <w:color w:val="000000"/>
        </w:rPr>
        <w:t>_</w:t>
      </w:r>
      <w:r w:rsidRPr="00106DB4">
        <w:rPr>
          <w:rFonts w:asciiTheme="majorHAnsi" w:hAnsiTheme="majorHAnsi"/>
          <w:color w:val="000000"/>
        </w:rPr>
        <w:t>___________</w:t>
      </w:r>
      <w:r w:rsidR="004C063F">
        <w:rPr>
          <w:rFonts w:asciiTheme="majorHAnsi" w:hAnsiTheme="majorHAnsi"/>
          <w:color w:val="000000"/>
        </w:rPr>
        <w:t xml:space="preserve"> del _______________ tutt’ora in corso di validità;</w:t>
      </w:r>
    </w:p>
    <w:p w:rsidR="00562887" w:rsidRPr="004C063F" w:rsidRDefault="00562887" w:rsidP="004C063F">
      <w:pPr>
        <w:pStyle w:val="Paragrafoelenco"/>
        <w:widowControl w:val="0"/>
        <w:numPr>
          <w:ilvl w:val="0"/>
          <w:numId w:val="2"/>
        </w:numPr>
        <w:pBdr>
          <w:top w:val="nil"/>
          <w:left w:val="nil"/>
          <w:bottom w:val="nil"/>
          <w:right w:val="nil"/>
          <w:between w:val="nil"/>
        </w:pBdr>
        <w:spacing w:line="360" w:lineRule="auto"/>
        <w:ind w:left="426"/>
        <w:jc w:val="both"/>
        <w:rPr>
          <w:rFonts w:asciiTheme="majorHAnsi" w:hAnsiTheme="majorHAnsi"/>
          <w:color w:val="000000"/>
        </w:rPr>
      </w:pPr>
      <w:r w:rsidRPr="00106DB4">
        <w:rPr>
          <w:rFonts w:asciiTheme="majorHAnsi" w:hAnsiTheme="majorHAnsi"/>
          <w:color w:val="000000"/>
        </w:rPr>
        <w:t>APS- Associazione di Promozione Sociale, iscritta al registro regionale con DD n. ___________</w:t>
      </w:r>
      <w:r w:rsidR="004C063F">
        <w:rPr>
          <w:rFonts w:asciiTheme="majorHAnsi" w:hAnsiTheme="majorHAnsi"/>
          <w:color w:val="000000"/>
        </w:rPr>
        <w:t xml:space="preserve"> del _______________ tutt’ora in corso di validità;</w:t>
      </w:r>
    </w:p>
    <w:p w:rsidR="00562887" w:rsidRPr="00106DB4" w:rsidRDefault="00562887" w:rsidP="00562887">
      <w:pPr>
        <w:widowControl w:val="0"/>
        <w:pBdr>
          <w:top w:val="nil"/>
          <w:left w:val="nil"/>
          <w:bottom w:val="nil"/>
          <w:right w:val="nil"/>
          <w:between w:val="nil"/>
        </w:pBdr>
        <w:spacing w:line="360" w:lineRule="auto"/>
        <w:rPr>
          <w:rFonts w:asciiTheme="majorHAnsi" w:hAnsiTheme="majorHAnsi"/>
        </w:rPr>
      </w:pPr>
      <w:proofErr w:type="gramStart"/>
      <w:r w:rsidRPr="00106DB4">
        <w:rPr>
          <w:rFonts w:asciiTheme="majorHAnsi" w:hAnsiTheme="majorHAnsi"/>
          <w:color w:val="000000"/>
        </w:rPr>
        <w:t>denominata</w:t>
      </w:r>
      <w:proofErr w:type="gramEnd"/>
      <w:r w:rsidRPr="00106DB4">
        <w:rPr>
          <w:rFonts w:asciiTheme="majorHAnsi" w:hAnsiTheme="majorHAnsi"/>
          <w:color w:val="000000"/>
        </w:rPr>
        <w:t xml:space="preserve">______________________________________________________________________, con sede legale </w:t>
      </w:r>
      <w:r w:rsidRPr="00106DB4">
        <w:rPr>
          <w:rFonts w:asciiTheme="majorHAnsi" w:hAnsiTheme="majorHAnsi"/>
        </w:rPr>
        <w:t xml:space="preserve">nel Comune di </w:t>
      </w:r>
      <w:r w:rsidRPr="00106DB4">
        <w:rPr>
          <w:rFonts w:asciiTheme="majorHAnsi" w:hAnsiTheme="majorHAnsi"/>
          <w:color w:val="000000"/>
        </w:rPr>
        <w:t xml:space="preserve"> ____________________________________________</w:t>
      </w:r>
      <w:r w:rsidRPr="00106DB4">
        <w:rPr>
          <w:rFonts w:asciiTheme="majorHAnsi" w:hAnsiTheme="majorHAnsi"/>
        </w:rPr>
        <w:t>Prov_______</w:t>
      </w:r>
    </w:p>
    <w:p w:rsidR="00562887" w:rsidRPr="00106DB4" w:rsidRDefault="00562887" w:rsidP="00562887">
      <w:pPr>
        <w:widowControl w:val="0"/>
        <w:pBdr>
          <w:top w:val="nil"/>
          <w:left w:val="nil"/>
          <w:bottom w:val="nil"/>
          <w:right w:val="nil"/>
          <w:between w:val="nil"/>
        </w:pBdr>
        <w:spacing w:line="360" w:lineRule="auto"/>
        <w:jc w:val="both"/>
        <w:rPr>
          <w:rFonts w:asciiTheme="majorHAnsi" w:hAnsiTheme="majorHAnsi"/>
          <w:color w:val="000000"/>
        </w:rPr>
      </w:pPr>
      <w:r w:rsidRPr="00106DB4">
        <w:rPr>
          <w:rFonts w:asciiTheme="majorHAnsi" w:hAnsiTheme="majorHAnsi"/>
        </w:rPr>
        <w:t>Piazza/Via</w:t>
      </w:r>
      <w:r w:rsidRPr="00106DB4">
        <w:rPr>
          <w:rFonts w:asciiTheme="majorHAnsi" w:hAnsiTheme="majorHAnsi"/>
          <w:color w:val="000000"/>
        </w:rPr>
        <w:t xml:space="preserve"> ______________________________________________________________ n°_______ </w:t>
      </w:r>
      <w:r w:rsidRPr="00106DB4">
        <w:rPr>
          <w:rFonts w:asciiTheme="majorHAnsi" w:hAnsiTheme="majorHAnsi"/>
        </w:rPr>
        <w:t>C</w:t>
      </w:r>
      <w:r w:rsidRPr="00106DB4">
        <w:rPr>
          <w:rFonts w:asciiTheme="majorHAnsi" w:hAnsiTheme="majorHAnsi"/>
          <w:color w:val="000000"/>
        </w:rPr>
        <w:t xml:space="preserve">odice </w:t>
      </w:r>
      <w:proofErr w:type="gramStart"/>
      <w:r w:rsidRPr="00106DB4">
        <w:rPr>
          <w:rFonts w:asciiTheme="majorHAnsi" w:hAnsiTheme="majorHAnsi"/>
        </w:rPr>
        <w:t>F</w:t>
      </w:r>
      <w:r w:rsidRPr="00106DB4">
        <w:rPr>
          <w:rFonts w:asciiTheme="majorHAnsi" w:hAnsiTheme="majorHAnsi"/>
          <w:color w:val="000000"/>
        </w:rPr>
        <w:t>iscale  _</w:t>
      </w:r>
      <w:proofErr w:type="gramEnd"/>
      <w:r w:rsidRPr="00106DB4">
        <w:rPr>
          <w:rFonts w:asciiTheme="majorHAnsi" w:hAnsiTheme="majorHAnsi"/>
          <w:color w:val="000000"/>
        </w:rPr>
        <w:t xml:space="preserve">________________________________ tel._______________________________ e-mail ______________________________________ </w:t>
      </w:r>
      <w:r w:rsidRPr="00106DB4">
        <w:rPr>
          <w:rFonts w:asciiTheme="majorHAnsi" w:hAnsiTheme="majorHAnsi"/>
        </w:rPr>
        <w:t>PEC</w:t>
      </w:r>
      <w:r w:rsidRPr="00106DB4">
        <w:rPr>
          <w:rFonts w:asciiTheme="majorHAnsi" w:hAnsiTheme="majorHAnsi"/>
          <w:color w:val="000000"/>
        </w:rPr>
        <w:t xml:space="preserve">:________________________________ </w:t>
      </w:r>
    </w:p>
    <w:p w:rsidR="00357884" w:rsidRDefault="00357884">
      <w:pPr>
        <w:keepNext/>
        <w:numPr>
          <w:ilvl w:val="5"/>
          <w:numId w:val="1"/>
        </w:numPr>
        <w:pBdr>
          <w:top w:val="nil"/>
          <w:left w:val="nil"/>
          <w:bottom w:val="nil"/>
          <w:right w:val="nil"/>
          <w:between w:val="nil"/>
        </w:pBdr>
        <w:tabs>
          <w:tab w:val="left" w:pos="0"/>
        </w:tabs>
        <w:jc w:val="center"/>
        <w:rPr>
          <w:rFonts w:asciiTheme="majorHAnsi" w:hAnsiTheme="majorHAnsi"/>
          <w:b/>
          <w:color w:val="000000"/>
        </w:rPr>
      </w:pPr>
    </w:p>
    <w:p w:rsidR="00B26E61" w:rsidRPr="00106DB4" w:rsidRDefault="000246C6">
      <w:pPr>
        <w:keepNext/>
        <w:numPr>
          <w:ilvl w:val="5"/>
          <w:numId w:val="1"/>
        </w:numPr>
        <w:pBdr>
          <w:top w:val="nil"/>
          <w:left w:val="nil"/>
          <w:bottom w:val="nil"/>
          <w:right w:val="nil"/>
          <w:between w:val="nil"/>
        </w:pBdr>
        <w:tabs>
          <w:tab w:val="left" w:pos="0"/>
        </w:tabs>
        <w:jc w:val="center"/>
        <w:rPr>
          <w:rFonts w:asciiTheme="majorHAnsi" w:hAnsiTheme="majorHAnsi"/>
          <w:b/>
          <w:color w:val="000000"/>
        </w:rPr>
      </w:pPr>
      <w:r w:rsidRPr="00106DB4">
        <w:rPr>
          <w:rFonts w:asciiTheme="majorHAnsi" w:hAnsiTheme="majorHAnsi"/>
          <w:b/>
          <w:color w:val="000000"/>
        </w:rPr>
        <w:t>DICHIARA</w:t>
      </w:r>
    </w:p>
    <w:p w:rsidR="001C4F25" w:rsidRPr="00106DB4" w:rsidRDefault="001C4F25">
      <w:pPr>
        <w:keepNext/>
        <w:numPr>
          <w:ilvl w:val="5"/>
          <w:numId w:val="1"/>
        </w:numPr>
        <w:pBdr>
          <w:top w:val="nil"/>
          <w:left w:val="nil"/>
          <w:bottom w:val="nil"/>
          <w:right w:val="nil"/>
          <w:between w:val="nil"/>
        </w:pBdr>
        <w:tabs>
          <w:tab w:val="left" w:pos="0"/>
        </w:tabs>
        <w:jc w:val="center"/>
        <w:rPr>
          <w:rFonts w:asciiTheme="majorHAnsi" w:hAnsiTheme="majorHAnsi"/>
          <w:b/>
          <w:color w:val="000000"/>
        </w:rPr>
      </w:pPr>
    </w:p>
    <w:p w:rsidR="00B26E61" w:rsidRPr="00106DB4" w:rsidRDefault="00292656" w:rsidP="00357884">
      <w:pPr>
        <w:spacing w:line="360" w:lineRule="auto"/>
        <w:rPr>
          <w:rFonts w:asciiTheme="majorHAnsi" w:hAnsiTheme="majorHAnsi"/>
        </w:rPr>
      </w:pPr>
      <w:r>
        <w:rPr>
          <w:rFonts w:asciiTheme="majorHAnsi" w:hAnsiTheme="majorHAnsi"/>
        </w:rPr>
        <w:t>- di partecipare</w:t>
      </w:r>
      <w:r w:rsidR="000246C6" w:rsidRPr="00106DB4">
        <w:rPr>
          <w:rFonts w:asciiTheme="majorHAnsi" w:hAnsiTheme="majorHAnsi"/>
        </w:rPr>
        <w:t xml:space="preserve"> alla proposta</w:t>
      </w:r>
      <w:r w:rsidR="007E122D" w:rsidRPr="00106DB4">
        <w:rPr>
          <w:rFonts w:asciiTheme="majorHAnsi" w:hAnsiTheme="majorHAnsi"/>
        </w:rPr>
        <w:t xml:space="preserve"> progettuale dal titolo________________</w:t>
      </w:r>
      <w:r w:rsidR="000246C6" w:rsidRPr="00106DB4">
        <w:rPr>
          <w:rFonts w:asciiTheme="majorHAnsi" w:hAnsiTheme="majorHAnsi"/>
        </w:rPr>
        <w:t>___</w:t>
      </w:r>
      <w:r w:rsidR="007E122D" w:rsidRPr="00106DB4">
        <w:rPr>
          <w:rFonts w:asciiTheme="majorHAnsi" w:hAnsiTheme="majorHAnsi"/>
        </w:rPr>
        <w:t xml:space="preserve">____________________ </w:t>
      </w:r>
      <w:r w:rsidR="000246C6" w:rsidRPr="00106DB4">
        <w:rPr>
          <w:rFonts w:asciiTheme="majorHAnsi" w:hAnsiTheme="majorHAnsi"/>
        </w:rPr>
        <w:t xml:space="preserve">di cui è </w:t>
      </w:r>
      <w:r w:rsidR="007E122D" w:rsidRPr="00106DB4">
        <w:rPr>
          <w:rFonts w:asciiTheme="majorHAnsi" w:hAnsiTheme="majorHAnsi"/>
          <w:b/>
        </w:rPr>
        <w:t>CAPOFILA</w:t>
      </w:r>
      <w:r w:rsidR="007E122D" w:rsidRPr="00106DB4">
        <w:rPr>
          <w:rFonts w:asciiTheme="majorHAnsi" w:hAnsiTheme="majorHAnsi"/>
        </w:rPr>
        <w:t xml:space="preserve"> </w:t>
      </w:r>
      <w:r w:rsidR="001C4F25" w:rsidRPr="00106DB4">
        <w:rPr>
          <w:rFonts w:asciiTheme="majorHAnsi" w:hAnsiTheme="majorHAnsi"/>
        </w:rPr>
        <w:t xml:space="preserve">il soggetto </w:t>
      </w:r>
      <w:r w:rsidR="009701E0">
        <w:rPr>
          <w:rFonts w:asciiTheme="majorHAnsi" w:hAnsiTheme="majorHAnsi"/>
        </w:rPr>
        <w:t xml:space="preserve">proponente </w:t>
      </w:r>
      <w:proofErr w:type="gramStart"/>
      <w:r w:rsidR="001C4F25" w:rsidRPr="00106DB4">
        <w:rPr>
          <w:rFonts w:asciiTheme="majorHAnsi" w:hAnsiTheme="majorHAnsi"/>
        </w:rPr>
        <w:t xml:space="preserve">denominato  </w:t>
      </w:r>
      <w:r w:rsidR="007E122D" w:rsidRPr="00106DB4">
        <w:rPr>
          <w:rFonts w:asciiTheme="majorHAnsi" w:hAnsiTheme="majorHAnsi"/>
        </w:rPr>
        <w:t>_</w:t>
      </w:r>
      <w:proofErr w:type="gramEnd"/>
      <w:r w:rsidR="007E122D" w:rsidRPr="00106DB4">
        <w:rPr>
          <w:rFonts w:asciiTheme="majorHAnsi" w:hAnsiTheme="majorHAnsi"/>
        </w:rPr>
        <w:t>________</w:t>
      </w:r>
      <w:r w:rsidR="00F834C5">
        <w:rPr>
          <w:rFonts w:asciiTheme="majorHAnsi" w:hAnsiTheme="majorHAnsi"/>
        </w:rPr>
        <w:t>_</w:t>
      </w:r>
      <w:r w:rsidR="007E122D" w:rsidRPr="00106DB4">
        <w:rPr>
          <w:rFonts w:asciiTheme="majorHAnsi" w:hAnsiTheme="majorHAnsi"/>
        </w:rPr>
        <w:t>_____</w:t>
      </w:r>
      <w:r w:rsidR="000246C6" w:rsidRPr="00106DB4">
        <w:rPr>
          <w:rFonts w:asciiTheme="majorHAnsi" w:hAnsiTheme="majorHAnsi"/>
        </w:rPr>
        <w:t>____</w:t>
      </w:r>
      <w:r>
        <w:rPr>
          <w:rFonts w:asciiTheme="majorHAnsi" w:hAnsiTheme="majorHAnsi"/>
        </w:rPr>
        <w:t>_______________</w:t>
      </w:r>
      <w:r w:rsidR="007E122D" w:rsidRPr="00106DB4">
        <w:rPr>
          <w:rFonts w:asciiTheme="majorHAnsi" w:hAnsiTheme="majorHAnsi"/>
        </w:rPr>
        <w:t>_</w:t>
      </w:r>
      <w:r w:rsidR="000246C6" w:rsidRPr="00106DB4">
        <w:rPr>
          <w:rFonts w:asciiTheme="majorHAnsi" w:hAnsiTheme="majorHAnsi"/>
        </w:rPr>
        <w:t xml:space="preserve"> </w:t>
      </w:r>
      <w:r w:rsidR="000F4EA7" w:rsidRPr="00106DB4">
        <w:rPr>
          <w:rFonts w:asciiTheme="majorHAnsi" w:hAnsiTheme="majorHAnsi"/>
        </w:rPr>
        <w:t xml:space="preserve">al quale conferisce </w:t>
      </w:r>
      <w:r>
        <w:rPr>
          <w:rFonts w:asciiTheme="majorHAnsi" w:hAnsiTheme="majorHAnsi"/>
        </w:rPr>
        <w:t>M</w:t>
      </w:r>
      <w:r w:rsidR="000F4EA7" w:rsidRPr="00106DB4">
        <w:rPr>
          <w:rFonts w:asciiTheme="majorHAnsi" w:hAnsiTheme="majorHAnsi"/>
        </w:rPr>
        <w:t>andato di rappresentanza collettiva nei confronti della Regione Umbria;</w:t>
      </w:r>
    </w:p>
    <w:p w:rsidR="00B26E61" w:rsidRPr="00106DB4" w:rsidRDefault="000246C6" w:rsidP="00357884">
      <w:pPr>
        <w:spacing w:line="360" w:lineRule="auto"/>
        <w:jc w:val="both"/>
        <w:rPr>
          <w:rFonts w:asciiTheme="majorHAnsi" w:hAnsiTheme="majorHAnsi"/>
        </w:rPr>
      </w:pPr>
      <w:r w:rsidRPr="00106DB4">
        <w:rPr>
          <w:rFonts w:asciiTheme="majorHAnsi" w:hAnsiTheme="majorHAnsi"/>
        </w:rPr>
        <w:t xml:space="preserve">- di condividere i contenuti della </w:t>
      </w:r>
      <w:r w:rsidR="000F4EA7" w:rsidRPr="00106DB4">
        <w:rPr>
          <w:rFonts w:asciiTheme="majorHAnsi" w:hAnsiTheme="majorHAnsi"/>
        </w:rPr>
        <w:t>proposta progettuale</w:t>
      </w:r>
      <w:r w:rsidRPr="00106DB4">
        <w:rPr>
          <w:rFonts w:asciiTheme="majorHAnsi" w:hAnsiTheme="majorHAnsi"/>
        </w:rPr>
        <w:t xml:space="preserve"> e di assumere i compiti e ruoli, quali stabiliti nella scheda di progetto presentata con il separato </w:t>
      </w:r>
      <w:r w:rsidRPr="00106DB4">
        <w:rPr>
          <w:rFonts w:asciiTheme="majorHAnsi" w:hAnsiTheme="majorHAnsi"/>
          <w:b/>
        </w:rPr>
        <w:t>Modello D</w:t>
      </w:r>
      <w:r w:rsidRPr="00106DB4">
        <w:rPr>
          <w:rFonts w:asciiTheme="majorHAnsi" w:hAnsiTheme="majorHAnsi"/>
        </w:rPr>
        <w:t>.</w:t>
      </w:r>
    </w:p>
    <w:p w:rsidR="00B26E61" w:rsidRDefault="000246C6" w:rsidP="00357884">
      <w:pPr>
        <w:spacing w:line="360" w:lineRule="auto"/>
        <w:jc w:val="both"/>
        <w:rPr>
          <w:rFonts w:asciiTheme="majorHAnsi" w:hAnsiTheme="majorHAnsi"/>
        </w:rPr>
      </w:pPr>
      <w:r w:rsidRPr="00106DB4">
        <w:rPr>
          <w:rFonts w:asciiTheme="majorHAnsi" w:hAnsiTheme="majorHAnsi"/>
        </w:rPr>
        <w:t xml:space="preserve">- di essere consapevole e di accettare che il soggetto </w:t>
      </w:r>
      <w:r w:rsidR="009701E0">
        <w:rPr>
          <w:rFonts w:asciiTheme="majorHAnsi" w:hAnsiTheme="majorHAnsi"/>
        </w:rPr>
        <w:t>proponente (capofila)</w:t>
      </w:r>
      <w:r w:rsidRPr="00106DB4">
        <w:rPr>
          <w:rFonts w:asciiTheme="majorHAnsi" w:hAnsiTheme="majorHAnsi"/>
        </w:rPr>
        <w:t xml:space="preserve"> è l’unico destinatario dei trasferimenti finanziari della Regione e che quest’ultima in caso di revoca parziale o totale delle attività, potrà comunque rivalersi nei confronti dei singoli soggetti componenti il partenariato, solidalmente responsa</w:t>
      </w:r>
      <w:r w:rsidR="009701E0">
        <w:rPr>
          <w:rFonts w:asciiTheme="majorHAnsi" w:hAnsiTheme="majorHAnsi"/>
        </w:rPr>
        <w:t>bili, fino all’intero ammontare;</w:t>
      </w:r>
    </w:p>
    <w:p w:rsidR="000B644C" w:rsidRPr="000B644C" w:rsidRDefault="00C11BD5" w:rsidP="002D5B88">
      <w:pPr>
        <w:keepNext/>
        <w:numPr>
          <w:ilvl w:val="5"/>
          <w:numId w:val="1"/>
        </w:numPr>
        <w:tabs>
          <w:tab w:val="left" w:pos="0"/>
        </w:tabs>
        <w:jc w:val="center"/>
        <w:rPr>
          <w:rFonts w:asciiTheme="majorHAnsi" w:hAnsiTheme="majorHAnsi"/>
        </w:rPr>
      </w:pPr>
      <w:r w:rsidRPr="00106DB4">
        <w:rPr>
          <w:rFonts w:asciiTheme="majorHAnsi" w:hAnsiTheme="majorHAnsi"/>
          <w:b/>
        </w:rPr>
        <w:lastRenderedPageBreak/>
        <w:t>DICHIARA</w:t>
      </w:r>
      <w:r w:rsidR="00B77BA3" w:rsidRPr="00106DB4">
        <w:rPr>
          <w:rFonts w:asciiTheme="majorHAnsi" w:hAnsiTheme="majorHAnsi"/>
          <w:b/>
        </w:rPr>
        <w:t>, altresì, di essere una</w:t>
      </w:r>
    </w:p>
    <w:p w:rsidR="00C11BD5" w:rsidRDefault="004F1C71" w:rsidP="002D5B88">
      <w:pPr>
        <w:keepNext/>
        <w:numPr>
          <w:ilvl w:val="5"/>
          <w:numId w:val="1"/>
        </w:numPr>
        <w:tabs>
          <w:tab w:val="left" w:pos="0"/>
        </w:tabs>
        <w:jc w:val="center"/>
        <w:rPr>
          <w:rFonts w:asciiTheme="majorHAnsi" w:hAnsiTheme="majorHAnsi"/>
          <w:i/>
        </w:rPr>
      </w:pPr>
      <w:r w:rsidRPr="004F1C71">
        <w:rPr>
          <w:rFonts w:asciiTheme="majorHAnsi" w:hAnsiTheme="majorHAnsi"/>
          <w:b/>
          <w:i/>
        </w:rPr>
        <w:t xml:space="preserve"> </w:t>
      </w:r>
      <w:r w:rsidRPr="004F1C71">
        <w:rPr>
          <w:rFonts w:asciiTheme="majorHAnsi" w:hAnsiTheme="majorHAnsi"/>
          <w:i/>
        </w:rPr>
        <w:t>(</w:t>
      </w:r>
      <w:proofErr w:type="gramStart"/>
      <w:r w:rsidRPr="004F1C71">
        <w:rPr>
          <w:rFonts w:asciiTheme="majorHAnsi" w:hAnsiTheme="majorHAnsi"/>
          <w:i/>
        </w:rPr>
        <w:t>barrare</w:t>
      </w:r>
      <w:proofErr w:type="gramEnd"/>
      <w:r w:rsidRPr="004F1C71">
        <w:rPr>
          <w:rFonts w:asciiTheme="majorHAnsi" w:hAnsiTheme="majorHAnsi"/>
          <w:i/>
        </w:rPr>
        <w:t xml:space="preserve"> la casella che </w:t>
      </w:r>
      <w:r w:rsidRPr="004F1C71">
        <w:rPr>
          <w:rFonts w:asciiTheme="majorHAnsi" w:hAnsiTheme="majorHAnsi"/>
          <w:i/>
          <w:u w:val="single"/>
        </w:rPr>
        <w:t>eventualmente</w:t>
      </w:r>
      <w:r w:rsidRPr="004F1C71">
        <w:rPr>
          <w:rFonts w:asciiTheme="majorHAnsi" w:hAnsiTheme="majorHAnsi"/>
          <w:i/>
        </w:rPr>
        <w:t xml:space="preserve"> interessa)</w:t>
      </w:r>
    </w:p>
    <w:p w:rsidR="00C87389" w:rsidRPr="004F1C71" w:rsidRDefault="00C87389" w:rsidP="002D5B88">
      <w:pPr>
        <w:keepNext/>
        <w:numPr>
          <w:ilvl w:val="5"/>
          <w:numId w:val="1"/>
        </w:numPr>
        <w:tabs>
          <w:tab w:val="left" w:pos="0"/>
        </w:tabs>
        <w:jc w:val="center"/>
        <w:rPr>
          <w:rFonts w:asciiTheme="majorHAnsi" w:hAnsiTheme="majorHAnsi"/>
          <w:i/>
        </w:rPr>
      </w:pPr>
    </w:p>
    <w:p w:rsidR="00012AC5" w:rsidRPr="007E61E1" w:rsidRDefault="00012AC5" w:rsidP="00012AC5">
      <w:pPr>
        <w:numPr>
          <w:ilvl w:val="0"/>
          <w:numId w:val="1"/>
        </w:numPr>
        <w:autoSpaceDE w:val="0"/>
        <w:autoSpaceDN w:val="0"/>
        <w:adjustRightInd w:val="0"/>
        <w:spacing w:line="276" w:lineRule="auto"/>
        <w:jc w:val="both"/>
      </w:pPr>
      <w:proofErr w:type="gramStart"/>
      <w:r w:rsidRPr="007E61E1">
        <w:rPr>
          <w:b/>
        </w:rPr>
        <w:t>per</w:t>
      </w:r>
      <w:proofErr w:type="gramEnd"/>
      <w:r w:rsidRPr="007E61E1">
        <w:rPr>
          <w:b/>
        </w:rPr>
        <w:t xml:space="preserve"> ODV/APS costituite da giovani </w:t>
      </w:r>
      <w:r w:rsidRPr="007E61E1">
        <w:t>si intendono enti i cui</w:t>
      </w:r>
      <w:r w:rsidRPr="007E61E1">
        <w:rPr>
          <w:b/>
        </w:rPr>
        <w:t xml:space="preserve"> </w:t>
      </w:r>
      <w:r w:rsidRPr="007E61E1">
        <w:t>organi direttivi, complessivamente considerati, sono costituiti in maggioranza, al momento della pubblicazione dell’Avviso, da giovani di età compresa tra i 18 e i 35 anni;</w:t>
      </w:r>
    </w:p>
    <w:p w:rsidR="00012AC5" w:rsidRDefault="00012AC5" w:rsidP="00012AC5">
      <w:pPr>
        <w:numPr>
          <w:ilvl w:val="0"/>
          <w:numId w:val="1"/>
        </w:numPr>
        <w:autoSpaceDE w:val="0"/>
        <w:autoSpaceDN w:val="0"/>
        <w:adjustRightInd w:val="0"/>
        <w:spacing w:line="276" w:lineRule="auto"/>
        <w:jc w:val="both"/>
        <w:rPr>
          <w:b/>
          <w:u w:val="single"/>
        </w:rPr>
      </w:pPr>
      <w:proofErr w:type="gramStart"/>
      <w:r>
        <w:rPr>
          <w:b/>
          <w:u w:val="single"/>
        </w:rPr>
        <w:t>per</w:t>
      </w:r>
      <w:proofErr w:type="gramEnd"/>
      <w:r>
        <w:rPr>
          <w:b/>
          <w:u w:val="single"/>
        </w:rPr>
        <w:t xml:space="preserve"> ODV/APS di piccole dimensioni si intendono </w:t>
      </w:r>
      <w:r>
        <w:t>enti che, negli ultimi 3 anni, hanno avuto entrate inferiori a 15.000,00 €.</w:t>
      </w:r>
    </w:p>
    <w:p w:rsidR="001A73C7" w:rsidRPr="00106DB4" w:rsidRDefault="001A73C7" w:rsidP="002D5B88">
      <w:pPr>
        <w:autoSpaceDE w:val="0"/>
        <w:autoSpaceDN w:val="0"/>
        <w:adjustRightInd w:val="0"/>
        <w:jc w:val="both"/>
        <w:rPr>
          <w:rFonts w:asciiTheme="majorHAnsi" w:hAnsiTheme="majorHAnsi"/>
          <w:b/>
          <w:u w:val="single"/>
        </w:rPr>
      </w:pPr>
      <w:r w:rsidRPr="00106DB4">
        <w:rPr>
          <w:rFonts w:asciiTheme="majorHAnsi" w:hAnsiTheme="majorHAnsi"/>
          <w:b/>
        </w:rPr>
        <w:t>A tal fine allega la documentazione necessaria a comprovare lo stato sopra dichiarato.</w:t>
      </w:r>
    </w:p>
    <w:p w:rsidR="002D5B88" w:rsidRDefault="002D5B88" w:rsidP="002D5B88">
      <w:pPr>
        <w:pBdr>
          <w:top w:val="nil"/>
          <w:left w:val="nil"/>
          <w:bottom w:val="nil"/>
          <w:right w:val="nil"/>
          <w:between w:val="nil"/>
        </w:pBdr>
        <w:spacing w:line="360" w:lineRule="auto"/>
        <w:jc w:val="center"/>
        <w:rPr>
          <w:b/>
          <w:color w:val="000000"/>
        </w:rPr>
      </w:pPr>
    </w:p>
    <w:p w:rsidR="004F1C71" w:rsidRPr="00D673BA" w:rsidRDefault="004F1C71" w:rsidP="004F1C71">
      <w:pPr>
        <w:widowControl w:val="0"/>
        <w:pBdr>
          <w:top w:val="nil"/>
          <w:left w:val="nil"/>
          <w:bottom w:val="nil"/>
          <w:right w:val="nil"/>
          <w:between w:val="nil"/>
        </w:pBdr>
        <w:spacing w:line="360" w:lineRule="auto"/>
        <w:jc w:val="center"/>
        <w:rPr>
          <w:rFonts w:asciiTheme="majorHAnsi" w:hAnsiTheme="majorHAnsi"/>
          <w:color w:val="000000"/>
        </w:rPr>
      </w:pPr>
      <w:r w:rsidRPr="00D673BA">
        <w:rPr>
          <w:rFonts w:asciiTheme="majorHAnsi" w:hAnsiTheme="majorHAnsi"/>
          <w:b/>
          <w:color w:val="000000"/>
        </w:rPr>
        <w:t>DICHIARA</w:t>
      </w:r>
      <w:r>
        <w:rPr>
          <w:rFonts w:asciiTheme="majorHAnsi" w:hAnsiTheme="majorHAnsi"/>
          <w:b/>
          <w:color w:val="000000"/>
        </w:rPr>
        <w:t>,</w:t>
      </w:r>
      <w:r w:rsidRPr="00D673BA">
        <w:rPr>
          <w:rFonts w:asciiTheme="majorHAnsi" w:hAnsiTheme="majorHAnsi"/>
          <w:b/>
          <w:color w:val="000000"/>
        </w:rPr>
        <w:t xml:space="preserve"> </w:t>
      </w:r>
      <w:r>
        <w:rPr>
          <w:rFonts w:asciiTheme="majorHAnsi" w:hAnsiTheme="majorHAnsi"/>
          <w:b/>
          <w:color w:val="000000"/>
        </w:rPr>
        <w:t>infine</w:t>
      </w:r>
      <w:r w:rsidRPr="00D673BA">
        <w:rPr>
          <w:rFonts w:asciiTheme="majorHAnsi" w:hAnsiTheme="majorHAnsi"/>
          <w:b/>
          <w:color w:val="000000"/>
        </w:rPr>
        <w:t>:</w:t>
      </w:r>
    </w:p>
    <w:p w:rsidR="004F1C71" w:rsidRPr="009701E0"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9701E0">
        <w:rPr>
          <w:rFonts w:asciiTheme="majorHAnsi" w:hAnsiTheme="majorHAnsi"/>
          <w:color w:val="000000"/>
        </w:rPr>
        <w:t>la</w:t>
      </w:r>
      <w:proofErr w:type="gramEnd"/>
      <w:r w:rsidRPr="009701E0">
        <w:rPr>
          <w:rFonts w:asciiTheme="majorHAnsi" w:hAnsiTheme="majorHAnsi"/>
          <w:color w:val="000000"/>
        </w:rPr>
        <w:t xml:space="preserve"> propria idoneità alla sottoscrizione degli atti previsti dal presente Avviso;</w:t>
      </w:r>
    </w:p>
    <w:p w:rsidR="004F1C71" w:rsidRPr="002D4F18"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2D4F18">
        <w:rPr>
          <w:rFonts w:asciiTheme="majorHAnsi" w:hAnsiTheme="majorHAnsi"/>
          <w:color w:val="000000"/>
        </w:rPr>
        <w:t>di</w:t>
      </w:r>
      <w:proofErr w:type="gramEnd"/>
      <w:r w:rsidRPr="002D4F18">
        <w:rPr>
          <w:rFonts w:asciiTheme="majorHAnsi" w:hAnsiTheme="majorHAnsi"/>
          <w:color w:val="000000"/>
        </w:rPr>
        <w:t xml:space="preserve"> aver preso piena conoscenza dell’Avviso e di accettare le prescrizioni in esso contenute;</w:t>
      </w:r>
    </w:p>
    <w:p w:rsidR="004F1C71" w:rsidRPr="00A338B9"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A338B9">
        <w:rPr>
          <w:rFonts w:asciiTheme="majorHAnsi" w:hAnsiTheme="majorHAnsi"/>
          <w:color w:val="000000"/>
        </w:rPr>
        <w:t>di</w:t>
      </w:r>
      <w:proofErr w:type="gramEnd"/>
      <w:r w:rsidRPr="00A338B9">
        <w:rPr>
          <w:rFonts w:asciiTheme="majorHAnsi" w:hAnsiTheme="majorHAnsi"/>
          <w:color w:val="000000"/>
        </w:rPr>
        <w:t xml:space="preserve"> essere informato, ai sensi e per gli effetti della normativa vigente in materia di privacy, che i dati personali raccolti saranno trattati, anche con strumenti informatici, esclusivamente nell’ambito del procedimento per il quale la presente dichiarazione viene resa; </w:t>
      </w:r>
    </w:p>
    <w:p w:rsidR="004F1C71" w:rsidRPr="00A338B9"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A338B9">
        <w:rPr>
          <w:rFonts w:asciiTheme="majorHAnsi" w:hAnsiTheme="majorHAnsi"/>
          <w:color w:val="000000"/>
        </w:rPr>
        <w:t>di</w:t>
      </w:r>
      <w:proofErr w:type="gramEnd"/>
      <w:r w:rsidRPr="00A338B9">
        <w:rPr>
          <w:rFonts w:asciiTheme="majorHAnsi" w:hAnsiTheme="majorHAnsi"/>
          <w:color w:val="000000"/>
        </w:rPr>
        <w:t xml:space="preserve"> essere consapevole che l’accertamento della non veridicità del contenuto della presente dichiarazione, nonché di quelle accluse alla medesima, comporterà l’esclusione dalla procedura, ovvero, in caso di assegnazione del finanziamento, l’annullamento e/o la revoca dell’assegnazione stessa;</w:t>
      </w:r>
    </w:p>
    <w:p w:rsidR="004F1C71" w:rsidRPr="00A338B9"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A338B9">
        <w:rPr>
          <w:rFonts w:asciiTheme="majorHAnsi" w:hAnsiTheme="majorHAnsi"/>
          <w:color w:val="000000"/>
        </w:rPr>
        <w:t>che</w:t>
      </w:r>
      <w:proofErr w:type="gramEnd"/>
      <w:r w:rsidRPr="00A338B9">
        <w:rPr>
          <w:rFonts w:asciiTheme="majorHAnsi" w:hAnsiTheme="majorHAnsi"/>
          <w:color w:val="000000"/>
        </w:rPr>
        <w:t xml:space="preserve"> le informazioni contenute nella presente “Domanda di finanziamento” e nell’allegato “Formulario di presentazione del progetto” sono autentiche e veritiere e di accettare integralmente, con la presente sottoscrizione, le dichiarazioni e i requisiti in essi attestati, nella consapevolezza che, ai sensi degli artt. 47 e 76 del DPR n. 445/2000, chiunque rilasci </w:t>
      </w:r>
      <w:r w:rsidRPr="005A15B1">
        <w:rPr>
          <w:rFonts w:asciiTheme="majorHAnsi" w:hAnsiTheme="majorHAnsi"/>
          <w:color w:val="000000"/>
        </w:rPr>
        <w:t>dichiarazioni mendaci</w:t>
      </w:r>
      <w:r w:rsidRPr="00A338B9">
        <w:rPr>
          <w:rFonts w:asciiTheme="majorHAnsi" w:hAnsiTheme="majorHAnsi"/>
          <w:color w:val="000000"/>
        </w:rPr>
        <w:t xml:space="preserve">, forma atti falsi o ne fa uso </w:t>
      </w:r>
      <w:r w:rsidRPr="005A15B1">
        <w:rPr>
          <w:rFonts w:asciiTheme="majorHAnsi" w:hAnsiTheme="majorHAnsi"/>
          <w:color w:val="000000"/>
        </w:rPr>
        <w:t>è punito ai sensi del codice penale</w:t>
      </w:r>
      <w:r w:rsidRPr="00A338B9">
        <w:rPr>
          <w:rFonts w:asciiTheme="majorHAnsi" w:hAnsiTheme="majorHAnsi"/>
          <w:color w:val="000000"/>
        </w:rPr>
        <w:t xml:space="preserve"> e delle leggi speciali in materia;</w:t>
      </w:r>
    </w:p>
    <w:p w:rsidR="004F1C71" w:rsidRPr="005A15B1"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5A15B1">
        <w:rPr>
          <w:rFonts w:asciiTheme="majorHAnsi" w:hAnsiTheme="majorHAnsi"/>
          <w:color w:val="000000"/>
        </w:rPr>
        <w:t>che</w:t>
      </w:r>
      <w:proofErr w:type="gramEnd"/>
      <w:r w:rsidRPr="005A15B1">
        <w:rPr>
          <w:rFonts w:asciiTheme="majorHAnsi" w:hAnsiTheme="majorHAnsi"/>
          <w:color w:val="000000"/>
        </w:rPr>
        <w:t xml:space="preserve"> il progetto presentato non è</w:t>
      </w:r>
      <w:r w:rsidR="00012AC5">
        <w:rPr>
          <w:rFonts w:asciiTheme="majorHAnsi" w:hAnsiTheme="majorHAnsi"/>
          <w:color w:val="000000"/>
        </w:rPr>
        <w:t xml:space="preserve"> e non è </w:t>
      </w:r>
      <w:r w:rsidRPr="005A15B1">
        <w:rPr>
          <w:rFonts w:asciiTheme="majorHAnsi" w:hAnsiTheme="majorHAnsi"/>
          <w:color w:val="000000"/>
        </w:rPr>
        <w:t xml:space="preserve"> mai stato oggetto di finanziamenti pubblici (europei, nazionali, regionali, comunali)</w:t>
      </w:r>
    </w:p>
    <w:p w:rsidR="00E04F60" w:rsidRDefault="00E04F60" w:rsidP="00E04F60">
      <w:pPr>
        <w:widowControl w:val="0"/>
        <w:numPr>
          <w:ilvl w:val="0"/>
          <w:numId w:val="9"/>
        </w:numPr>
        <w:pBdr>
          <w:top w:val="nil"/>
          <w:left w:val="nil"/>
          <w:bottom w:val="nil"/>
          <w:right w:val="nil"/>
          <w:between w:val="nil"/>
        </w:pBdr>
        <w:tabs>
          <w:tab w:val="left" w:pos="-2880"/>
          <w:tab w:val="left" w:pos="-2749"/>
        </w:tabs>
        <w:spacing w:line="276" w:lineRule="auto"/>
        <w:ind w:left="0" w:firstLine="284"/>
        <w:jc w:val="both"/>
        <w:rPr>
          <w:rFonts w:asciiTheme="majorHAnsi" w:hAnsiTheme="majorHAnsi"/>
          <w:color w:val="000000"/>
        </w:rPr>
      </w:pPr>
      <w:bookmarkStart w:id="0" w:name="_GoBack"/>
      <w:bookmarkEnd w:id="0"/>
      <w:proofErr w:type="gramStart"/>
      <w:r>
        <w:rPr>
          <w:rFonts w:asciiTheme="majorHAnsi" w:hAnsiTheme="majorHAnsi"/>
          <w:color w:val="000000"/>
        </w:rPr>
        <w:t>l’insussistenza</w:t>
      </w:r>
      <w:proofErr w:type="gramEnd"/>
      <w:r>
        <w:rPr>
          <w:rFonts w:asciiTheme="majorHAnsi" w:hAnsiTheme="majorHAnsi"/>
          <w:color w:val="000000"/>
        </w:rPr>
        <w:t xml:space="preserve"> delle cause di divieto, di decadenza o di sospensione previste dall’art. all’art. 67 del </w:t>
      </w:r>
      <w:proofErr w:type="spellStart"/>
      <w:r>
        <w:rPr>
          <w:rFonts w:asciiTheme="majorHAnsi" w:hAnsiTheme="majorHAnsi"/>
          <w:color w:val="000000"/>
        </w:rPr>
        <w:t>D.Lgs.</w:t>
      </w:r>
      <w:proofErr w:type="spellEnd"/>
      <w:r>
        <w:rPr>
          <w:rFonts w:asciiTheme="majorHAnsi" w:hAnsiTheme="majorHAnsi"/>
          <w:color w:val="000000"/>
        </w:rPr>
        <w:t xml:space="preserve"> 6/9/</w:t>
      </w:r>
      <w:r w:rsidRPr="009701E0">
        <w:rPr>
          <w:rFonts w:asciiTheme="majorHAnsi" w:hAnsiTheme="majorHAnsi"/>
          <w:color w:val="000000"/>
        </w:rPr>
        <w:t>2011, n. 159</w:t>
      </w:r>
      <w:r>
        <w:rPr>
          <w:rFonts w:asciiTheme="majorHAnsi" w:hAnsiTheme="majorHAnsi"/>
          <w:color w:val="000000"/>
        </w:rPr>
        <w:t xml:space="preserve"> nei confronti dei soggetti indicati nell’art. 85 del citato </w:t>
      </w:r>
      <w:proofErr w:type="spellStart"/>
      <w:r>
        <w:rPr>
          <w:rFonts w:asciiTheme="majorHAnsi" w:hAnsiTheme="majorHAnsi"/>
          <w:color w:val="000000"/>
        </w:rPr>
        <w:t>d.lgs</w:t>
      </w:r>
      <w:proofErr w:type="spellEnd"/>
      <w:r>
        <w:rPr>
          <w:rFonts w:asciiTheme="majorHAnsi" w:hAnsiTheme="majorHAnsi"/>
          <w:color w:val="000000"/>
        </w:rPr>
        <w:t xml:space="preserve"> (indicare i legali rappresentanti e i membri del collegio dei revisori dei conti o sindacale ove previsti):</w:t>
      </w:r>
    </w:p>
    <w:tbl>
      <w:tblPr>
        <w:tblStyle w:val="Grigliatabella"/>
        <w:tblW w:w="0" w:type="auto"/>
        <w:tblLook w:val="04A0" w:firstRow="1" w:lastRow="0" w:firstColumn="1" w:lastColumn="0" w:noHBand="0" w:noVBand="1"/>
      </w:tblPr>
      <w:tblGrid>
        <w:gridCol w:w="1925"/>
        <w:gridCol w:w="1925"/>
        <w:gridCol w:w="1926"/>
        <w:gridCol w:w="1926"/>
        <w:gridCol w:w="1926"/>
      </w:tblGrid>
      <w:tr w:rsidR="00E04F60" w:rsidTr="00500C7D">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r>
              <w:rPr>
                <w:rFonts w:asciiTheme="majorHAnsi" w:hAnsiTheme="majorHAnsi"/>
                <w:color w:val="000000"/>
              </w:rPr>
              <w:t>Cognome</w:t>
            </w:r>
          </w:p>
        </w:tc>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r>
              <w:rPr>
                <w:rFonts w:asciiTheme="majorHAnsi" w:hAnsiTheme="majorHAnsi"/>
                <w:color w:val="000000"/>
              </w:rPr>
              <w:t>Nome</w:t>
            </w: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r>
              <w:rPr>
                <w:rFonts w:asciiTheme="majorHAnsi" w:hAnsiTheme="majorHAnsi"/>
                <w:color w:val="000000"/>
              </w:rPr>
              <w:t>Data di nascita</w:t>
            </w: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r>
              <w:rPr>
                <w:rFonts w:asciiTheme="majorHAnsi" w:hAnsiTheme="majorHAnsi"/>
                <w:color w:val="000000"/>
              </w:rPr>
              <w:t>Luogo di nascita</w:t>
            </w: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r>
              <w:rPr>
                <w:rFonts w:asciiTheme="majorHAnsi" w:hAnsiTheme="majorHAnsi"/>
                <w:color w:val="000000"/>
              </w:rPr>
              <w:t>Carica sociale</w:t>
            </w:r>
          </w:p>
        </w:tc>
      </w:tr>
      <w:tr w:rsidR="00E04F60" w:rsidTr="00500C7D">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r>
      <w:tr w:rsidR="00E04F60" w:rsidTr="00500C7D">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r>
      <w:tr w:rsidR="00E04F60" w:rsidTr="00500C7D">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r>
      <w:tr w:rsidR="00E04F60" w:rsidTr="00500C7D">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5"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c>
          <w:tcPr>
            <w:tcW w:w="1926" w:type="dxa"/>
          </w:tcPr>
          <w:p w:rsidR="00E04F60" w:rsidRDefault="00E04F60" w:rsidP="00500C7D">
            <w:pPr>
              <w:widowControl w:val="0"/>
              <w:tabs>
                <w:tab w:val="left" w:pos="-2880"/>
                <w:tab w:val="left" w:pos="-2749"/>
              </w:tabs>
              <w:spacing w:line="276" w:lineRule="auto"/>
              <w:rPr>
                <w:rFonts w:asciiTheme="majorHAnsi" w:hAnsiTheme="majorHAnsi"/>
                <w:color w:val="000000"/>
              </w:rPr>
            </w:pPr>
          </w:p>
        </w:tc>
      </w:tr>
    </w:tbl>
    <w:p w:rsidR="004F1C71" w:rsidRPr="009701E0"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9701E0">
        <w:rPr>
          <w:rFonts w:asciiTheme="majorHAnsi" w:hAnsiTheme="majorHAnsi"/>
          <w:color w:val="000000"/>
        </w:rPr>
        <w:t>l’insussistenza</w:t>
      </w:r>
      <w:proofErr w:type="gramEnd"/>
      <w:r>
        <w:rPr>
          <w:rFonts w:asciiTheme="majorHAnsi" w:hAnsiTheme="majorHAnsi"/>
          <w:color w:val="000000"/>
        </w:rPr>
        <w:t xml:space="preserve"> di carichi pendenti </w:t>
      </w:r>
      <w:r w:rsidRPr="009701E0">
        <w:rPr>
          <w:rFonts w:asciiTheme="majorHAnsi" w:hAnsiTheme="majorHAnsi"/>
          <w:color w:val="000000"/>
        </w:rPr>
        <w:t>o di condanne penali a carico del rappresentante legale e dei componenti degli organi di amministrazione;</w:t>
      </w:r>
    </w:p>
    <w:p w:rsidR="004F1C71" w:rsidRPr="009701E0"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9701E0">
        <w:rPr>
          <w:rFonts w:asciiTheme="majorHAnsi" w:hAnsiTheme="majorHAnsi"/>
          <w:color w:val="000000"/>
        </w:rPr>
        <w:t>che</w:t>
      </w:r>
      <w:proofErr w:type="gramEnd"/>
      <w:r w:rsidRPr="009701E0">
        <w:rPr>
          <w:rFonts w:asciiTheme="majorHAnsi" w:hAnsiTheme="majorHAnsi"/>
          <w:color w:val="000000"/>
        </w:rPr>
        <w:t xml:space="preserve"> l’ente è in regola con gli obblighi relativi al pagamento dei contributi previdenziali ed assistenziali a favore dei lavoratori;</w:t>
      </w:r>
    </w:p>
    <w:p w:rsidR="004F1C71"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9701E0">
        <w:rPr>
          <w:rFonts w:asciiTheme="majorHAnsi" w:hAnsiTheme="majorHAnsi"/>
          <w:color w:val="000000"/>
        </w:rPr>
        <w:t>che</w:t>
      </w:r>
      <w:proofErr w:type="gramEnd"/>
      <w:r w:rsidRPr="009701E0">
        <w:rPr>
          <w:rFonts w:asciiTheme="majorHAnsi" w:hAnsiTheme="majorHAnsi"/>
          <w:color w:val="000000"/>
        </w:rPr>
        <w:t xml:space="preserve"> l’ente è in regola con gli obblighi relativi al pagamento delle imposte, dirette ed indirette, e delle tasse;</w:t>
      </w:r>
      <w:r w:rsidRPr="00E33CD3">
        <w:rPr>
          <w:rFonts w:asciiTheme="majorHAnsi" w:hAnsiTheme="majorHAnsi"/>
          <w:color w:val="000000"/>
        </w:rPr>
        <w:t xml:space="preserve"> </w:t>
      </w:r>
    </w:p>
    <w:p w:rsidR="004F1C71" w:rsidRPr="00E33CD3"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E33CD3">
        <w:rPr>
          <w:rFonts w:asciiTheme="majorHAnsi" w:hAnsiTheme="majorHAnsi"/>
          <w:color w:val="000000"/>
        </w:rPr>
        <w:t>che</w:t>
      </w:r>
      <w:proofErr w:type="gramEnd"/>
      <w:r w:rsidRPr="00E33CD3">
        <w:rPr>
          <w:rFonts w:asciiTheme="majorHAnsi" w:hAnsiTheme="majorHAnsi"/>
          <w:color w:val="000000"/>
        </w:rPr>
        <w:t xml:space="preserve"> lo Statuto agli atti del registro regionale è aggiornato. In caso contrario allega lo Statuto aggiornato;</w:t>
      </w:r>
    </w:p>
    <w:p w:rsidR="004F1C71" w:rsidRPr="006163E4"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E33CD3">
        <w:rPr>
          <w:rFonts w:asciiTheme="majorHAnsi" w:hAnsiTheme="majorHAnsi"/>
          <w:color w:val="000000"/>
        </w:rPr>
        <w:t>che</w:t>
      </w:r>
      <w:proofErr w:type="gramEnd"/>
      <w:r w:rsidRPr="00E33CD3">
        <w:rPr>
          <w:rFonts w:asciiTheme="majorHAnsi" w:hAnsiTheme="majorHAnsi"/>
          <w:color w:val="000000"/>
        </w:rPr>
        <w:t xml:space="preserve"> le attività previste dal progetto sono coerenti con le finalità statutarie;</w:t>
      </w:r>
    </w:p>
    <w:p w:rsidR="004F1C71" w:rsidRPr="0027625B" w:rsidRDefault="004F1C71" w:rsidP="004F1C71">
      <w:pPr>
        <w:widowControl w:val="0"/>
        <w:numPr>
          <w:ilvl w:val="0"/>
          <w:numId w:val="9"/>
        </w:numPr>
        <w:pBdr>
          <w:top w:val="nil"/>
          <w:left w:val="nil"/>
          <w:bottom w:val="nil"/>
          <w:right w:val="nil"/>
          <w:between w:val="nil"/>
        </w:pBdr>
        <w:tabs>
          <w:tab w:val="left" w:pos="-2880"/>
          <w:tab w:val="left" w:pos="-2749"/>
        </w:tabs>
        <w:spacing w:line="276" w:lineRule="auto"/>
        <w:ind w:left="0" w:firstLine="284"/>
        <w:rPr>
          <w:rFonts w:asciiTheme="majorHAnsi" w:hAnsiTheme="majorHAnsi"/>
          <w:color w:val="000000"/>
        </w:rPr>
      </w:pPr>
      <w:proofErr w:type="gramStart"/>
      <w:r w:rsidRPr="009701E0">
        <w:rPr>
          <w:rFonts w:asciiTheme="majorHAnsi" w:hAnsiTheme="majorHAnsi"/>
          <w:color w:val="000000"/>
        </w:rPr>
        <w:lastRenderedPageBreak/>
        <w:t>che</w:t>
      </w:r>
      <w:proofErr w:type="gramEnd"/>
      <w:r w:rsidRPr="009701E0">
        <w:rPr>
          <w:rFonts w:asciiTheme="majorHAnsi" w:hAnsiTheme="majorHAnsi"/>
          <w:color w:val="000000"/>
        </w:rPr>
        <w:t xml:space="preserve"> l’Ente ha realizzato interventi come di seguito</w:t>
      </w:r>
      <w:r>
        <w:rPr>
          <w:rFonts w:asciiTheme="majorHAnsi" w:hAnsiTheme="majorHAnsi"/>
          <w:color w:val="000000"/>
        </w:rPr>
        <w:t xml:space="preserve"> indicati</w:t>
      </w:r>
      <w:r w:rsidRPr="009701E0">
        <w:rPr>
          <w:rFonts w:asciiTheme="majorHAnsi" w:hAnsiTheme="majorHAnsi"/>
          <w:color w:val="000000"/>
        </w:rPr>
        <w:t>:</w:t>
      </w:r>
    </w:p>
    <w:tbl>
      <w:tblPr>
        <w:tblW w:w="13560" w:type="dxa"/>
        <w:tblInd w:w="-10" w:type="dxa"/>
        <w:tblLayout w:type="fixed"/>
        <w:tblLook w:val="0000" w:firstRow="0" w:lastRow="0" w:firstColumn="0" w:lastColumn="0" w:noHBand="0" w:noVBand="0"/>
      </w:tblPr>
      <w:tblGrid>
        <w:gridCol w:w="13560"/>
      </w:tblGrid>
      <w:tr w:rsidR="004F1C71" w:rsidRPr="00547799" w:rsidTr="00500C7D">
        <w:trPr>
          <w:trHeight w:val="340"/>
        </w:trPr>
        <w:tc>
          <w:tcPr>
            <w:tcW w:w="13560" w:type="dxa"/>
            <w:vMerge w:val="restart"/>
            <w:shd w:val="clear" w:color="auto" w:fill="FFFFFF"/>
            <w:vAlign w:val="center"/>
          </w:tcPr>
          <w:p w:rsidR="004F1C71" w:rsidRPr="00547799" w:rsidRDefault="004F1C71" w:rsidP="00500C7D">
            <w:pPr>
              <w:widowControl w:val="0"/>
              <w:pBdr>
                <w:top w:val="nil"/>
                <w:left w:val="nil"/>
                <w:bottom w:val="nil"/>
                <w:right w:val="nil"/>
                <w:between w:val="nil"/>
              </w:pBdr>
              <w:spacing w:line="276" w:lineRule="auto"/>
              <w:rPr>
                <w:rFonts w:asciiTheme="majorHAnsi" w:hAnsiTheme="majorHAnsi"/>
                <w:i/>
                <w:color w:val="000000"/>
                <w:sz w:val="16"/>
                <w:szCs w:val="16"/>
              </w:rPr>
            </w:pPr>
          </w:p>
          <w:tbl>
            <w:tblPr>
              <w:tblW w:w="10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443"/>
              <w:gridCol w:w="8660"/>
            </w:tblGrid>
            <w:tr w:rsidR="004F1C71" w:rsidRPr="00547799" w:rsidTr="00500C7D">
              <w:trPr>
                <w:trHeight w:val="980"/>
              </w:trPr>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r w:rsidRPr="00547799">
                    <w:rPr>
                      <w:rFonts w:asciiTheme="majorHAnsi" w:hAnsiTheme="majorHAnsi"/>
                      <w:b/>
                      <w:i/>
                      <w:color w:val="000000"/>
                      <w:sz w:val="16"/>
                      <w:szCs w:val="16"/>
                    </w:rPr>
                    <w:t xml:space="preserve">Linea di attività di interesse generale di cui all’articolo 5 del D.lgs. 117/2017 - Codice del Terzo Settore </w:t>
                  </w:r>
                </w:p>
              </w:tc>
              <w:tc>
                <w:tcPr>
                  <w:tcW w:w="8660"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r w:rsidRPr="00547799">
                    <w:rPr>
                      <w:rFonts w:asciiTheme="majorHAnsi" w:hAnsiTheme="majorHAnsi"/>
                      <w:b/>
                      <w:i/>
                      <w:color w:val="000000"/>
                      <w:sz w:val="16"/>
                      <w:szCs w:val="16"/>
                    </w:rPr>
                    <w:t>Indicare il titolo del progetto realizzato e una descrizione sintetica contenente: la localizzazione, gli obiettivi e i risultati, il numero e la tipologia dei beneficiari coinvolti, l’importo del progetto e il periodo di realizzazione</w:t>
                  </w:r>
                </w:p>
              </w:tc>
            </w:tr>
            <w:tr w:rsidR="004F1C71" w:rsidRPr="00547799" w:rsidTr="00500C7D">
              <w:trPr>
                <w:trHeight w:val="980"/>
              </w:trPr>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c>
                <w:tcPr>
                  <w:tcW w:w="8660"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r>
            <w:tr w:rsidR="004F1C71" w:rsidRPr="00547799" w:rsidTr="00500C7D">
              <w:trPr>
                <w:trHeight w:val="980"/>
              </w:trPr>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c>
                <w:tcPr>
                  <w:tcW w:w="8660"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r>
            <w:tr w:rsidR="004F1C71" w:rsidRPr="00547799" w:rsidTr="00500C7D">
              <w:trPr>
                <w:trHeight w:val="980"/>
              </w:trPr>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c>
                <w:tcPr>
                  <w:tcW w:w="8660" w:type="dxa"/>
                  <w:tcBorders>
                    <w:top w:val="single" w:sz="4" w:space="0" w:color="00000A"/>
                    <w:left w:val="single" w:sz="4" w:space="0" w:color="00000A"/>
                    <w:bottom w:val="single" w:sz="4" w:space="0" w:color="00000A"/>
                    <w:right w:val="single" w:sz="4" w:space="0" w:color="00000A"/>
                  </w:tcBorders>
                  <w:shd w:val="clear" w:color="auto" w:fill="auto"/>
                </w:tcPr>
                <w:p w:rsidR="004F1C71" w:rsidRPr="00547799" w:rsidRDefault="004F1C71" w:rsidP="00500C7D">
                  <w:pPr>
                    <w:pBdr>
                      <w:top w:val="nil"/>
                      <w:left w:val="nil"/>
                      <w:bottom w:val="nil"/>
                      <w:right w:val="nil"/>
                      <w:between w:val="nil"/>
                    </w:pBdr>
                    <w:tabs>
                      <w:tab w:val="left" w:pos="8895"/>
                    </w:tabs>
                    <w:jc w:val="center"/>
                    <w:rPr>
                      <w:rFonts w:asciiTheme="majorHAnsi" w:hAnsiTheme="majorHAnsi"/>
                      <w:b/>
                      <w:i/>
                      <w:color w:val="000000"/>
                      <w:sz w:val="16"/>
                      <w:szCs w:val="16"/>
                    </w:rPr>
                  </w:pPr>
                </w:p>
              </w:tc>
            </w:tr>
          </w:tbl>
          <w:p w:rsidR="004F1C71" w:rsidRPr="00547799" w:rsidRDefault="004F1C71" w:rsidP="00500C7D">
            <w:pPr>
              <w:pBdr>
                <w:top w:val="nil"/>
                <w:left w:val="nil"/>
                <w:bottom w:val="nil"/>
                <w:right w:val="nil"/>
                <w:between w:val="nil"/>
              </w:pBdr>
              <w:tabs>
                <w:tab w:val="left" w:pos="8895"/>
              </w:tabs>
              <w:rPr>
                <w:rFonts w:asciiTheme="majorHAnsi" w:hAnsiTheme="majorHAnsi"/>
                <w:b/>
                <w:i/>
                <w:color w:val="000000"/>
                <w:sz w:val="16"/>
                <w:szCs w:val="16"/>
              </w:rPr>
            </w:pPr>
            <w:r w:rsidRPr="00547799">
              <w:rPr>
                <w:rFonts w:asciiTheme="majorHAnsi" w:hAnsiTheme="majorHAnsi"/>
                <w:b/>
                <w:i/>
                <w:color w:val="000000"/>
                <w:sz w:val="16"/>
                <w:szCs w:val="16"/>
              </w:rPr>
              <w:t>Aggiungere</w:t>
            </w:r>
            <w:r>
              <w:rPr>
                <w:rFonts w:asciiTheme="majorHAnsi" w:hAnsiTheme="majorHAnsi"/>
                <w:b/>
                <w:i/>
                <w:color w:val="000000"/>
                <w:sz w:val="16"/>
                <w:szCs w:val="16"/>
              </w:rPr>
              <w:t xml:space="preserve"> ulteriori righe</w:t>
            </w:r>
            <w:r w:rsidRPr="00547799">
              <w:rPr>
                <w:rFonts w:asciiTheme="majorHAnsi" w:hAnsiTheme="majorHAnsi"/>
                <w:b/>
                <w:i/>
                <w:color w:val="000000"/>
                <w:sz w:val="16"/>
                <w:szCs w:val="16"/>
              </w:rPr>
              <w:t xml:space="preserve"> qualora necessario</w:t>
            </w:r>
          </w:p>
        </w:tc>
      </w:tr>
    </w:tbl>
    <w:p w:rsidR="004F1C71" w:rsidRDefault="004F1C71" w:rsidP="004F1C71">
      <w:pPr>
        <w:widowControl w:val="0"/>
        <w:pBdr>
          <w:top w:val="nil"/>
          <w:left w:val="nil"/>
          <w:bottom w:val="nil"/>
          <w:right w:val="nil"/>
          <w:between w:val="nil"/>
        </w:pBdr>
        <w:tabs>
          <w:tab w:val="left" w:pos="-2880"/>
          <w:tab w:val="left" w:pos="-2749"/>
        </w:tabs>
        <w:spacing w:line="276" w:lineRule="auto"/>
        <w:jc w:val="both"/>
        <w:rPr>
          <w:rFonts w:asciiTheme="majorHAnsi" w:hAnsiTheme="majorHAnsi"/>
          <w:color w:val="000000"/>
          <w:highlight w:val="yellow"/>
        </w:rPr>
      </w:pPr>
    </w:p>
    <w:p w:rsidR="004F1C71" w:rsidRDefault="004F1C71" w:rsidP="004F1C71">
      <w:pPr>
        <w:widowControl w:val="0"/>
        <w:pBdr>
          <w:top w:val="nil"/>
          <w:left w:val="nil"/>
          <w:bottom w:val="nil"/>
          <w:right w:val="nil"/>
          <w:between w:val="nil"/>
        </w:pBdr>
        <w:tabs>
          <w:tab w:val="left" w:pos="-2880"/>
          <w:tab w:val="left" w:pos="-2749"/>
        </w:tabs>
        <w:spacing w:line="276" w:lineRule="auto"/>
        <w:jc w:val="both"/>
        <w:rPr>
          <w:rFonts w:asciiTheme="majorHAnsi" w:hAnsiTheme="majorHAnsi"/>
          <w:color w:val="000000"/>
          <w:highlight w:val="yellow"/>
        </w:rPr>
      </w:pPr>
    </w:p>
    <w:p w:rsidR="004F1C71" w:rsidRPr="00A338B9" w:rsidRDefault="004F1C71" w:rsidP="004F1C71">
      <w:pPr>
        <w:widowControl w:val="0"/>
        <w:pBdr>
          <w:top w:val="nil"/>
          <w:left w:val="nil"/>
          <w:bottom w:val="nil"/>
          <w:right w:val="nil"/>
          <w:between w:val="nil"/>
        </w:pBdr>
        <w:tabs>
          <w:tab w:val="left" w:pos="-2880"/>
          <w:tab w:val="left" w:pos="-2749"/>
        </w:tabs>
        <w:spacing w:line="276" w:lineRule="auto"/>
        <w:jc w:val="both"/>
        <w:rPr>
          <w:rFonts w:asciiTheme="majorHAnsi" w:hAnsiTheme="majorHAnsi"/>
          <w:color w:val="000000"/>
          <w:highlight w:val="yellow"/>
        </w:rPr>
      </w:pPr>
    </w:p>
    <w:p w:rsidR="004F1C71" w:rsidRPr="00A338B9" w:rsidRDefault="004F1C71" w:rsidP="004F1C71">
      <w:pPr>
        <w:tabs>
          <w:tab w:val="center" w:pos="6521"/>
        </w:tabs>
        <w:rPr>
          <w:rFonts w:asciiTheme="majorHAnsi" w:hAnsiTheme="majorHAnsi" w:cs="Arial"/>
        </w:rPr>
      </w:pPr>
      <w:r w:rsidRPr="00A338B9">
        <w:rPr>
          <w:rFonts w:asciiTheme="majorHAnsi" w:hAnsiTheme="majorHAnsi" w:cs="Arial"/>
        </w:rPr>
        <w:t xml:space="preserve">Luogo e Data _________________________ </w:t>
      </w:r>
      <w:r w:rsidRPr="00A338B9">
        <w:rPr>
          <w:rFonts w:asciiTheme="majorHAnsi" w:hAnsiTheme="majorHAnsi" w:cs="Arial"/>
        </w:rPr>
        <w:tab/>
      </w:r>
    </w:p>
    <w:p w:rsidR="004F1C71" w:rsidRPr="00A338B9" w:rsidRDefault="004F1C71" w:rsidP="004F1C71">
      <w:pPr>
        <w:jc w:val="both"/>
        <w:rPr>
          <w:rFonts w:asciiTheme="majorHAnsi" w:eastAsia="Arial" w:hAnsiTheme="majorHAnsi" w:cs="Arial"/>
          <w:i/>
          <w:iCs/>
          <w:sz w:val="10"/>
          <w:szCs w:val="22"/>
        </w:rPr>
      </w:pPr>
    </w:p>
    <w:p w:rsidR="004F1C71" w:rsidRPr="00AD1E6B" w:rsidRDefault="004F1C71" w:rsidP="004F1C71">
      <w:pPr>
        <w:jc w:val="both"/>
        <w:rPr>
          <w:rFonts w:asciiTheme="majorHAnsi" w:eastAsia="Arial" w:hAnsiTheme="majorHAnsi" w:cs="Arial"/>
          <w:b/>
          <w:i/>
          <w:iCs/>
          <w:sz w:val="22"/>
          <w:szCs w:val="22"/>
        </w:rPr>
      </w:pPr>
      <w:r w:rsidRPr="00AD1E6B">
        <w:rPr>
          <w:rFonts w:asciiTheme="majorHAnsi" w:hAnsiTheme="majorHAnsi" w:cs="Arial"/>
          <w:b/>
          <w:i/>
          <w:iCs/>
          <w:sz w:val="22"/>
          <w:szCs w:val="22"/>
        </w:rPr>
        <w:t xml:space="preserve">Firma del Legale Rappresentante _______________________________________ </w:t>
      </w:r>
    </w:p>
    <w:p w:rsidR="004F1C71" w:rsidRPr="00A338B9" w:rsidRDefault="004F1C71" w:rsidP="004F1C71">
      <w:pPr>
        <w:autoSpaceDE w:val="0"/>
        <w:autoSpaceDN w:val="0"/>
        <w:adjustRightInd w:val="0"/>
        <w:jc w:val="both"/>
        <w:rPr>
          <w:rFonts w:asciiTheme="majorHAnsi" w:hAnsiTheme="majorHAnsi" w:cs="Arial"/>
          <w:sz w:val="16"/>
          <w:szCs w:val="16"/>
        </w:rPr>
      </w:pPr>
      <w:r w:rsidRPr="00A338B9">
        <w:rPr>
          <w:rFonts w:asciiTheme="majorHAnsi" w:hAnsiTheme="majorHAnsi" w:cs="Arial"/>
          <w:sz w:val="16"/>
          <w:szCs w:val="16"/>
        </w:rPr>
        <w:t xml:space="preserve">Il/La sottoscritto/a dichiara di essere informato che, ai sensi e per gli effetti del Regolamento 2016/679/UE (General Data </w:t>
      </w:r>
      <w:proofErr w:type="spellStart"/>
      <w:r w:rsidRPr="00A338B9">
        <w:rPr>
          <w:rFonts w:asciiTheme="majorHAnsi" w:hAnsiTheme="majorHAnsi" w:cs="Arial"/>
          <w:sz w:val="16"/>
          <w:szCs w:val="16"/>
        </w:rPr>
        <w:t>Protection</w:t>
      </w:r>
      <w:proofErr w:type="spellEnd"/>
      <w:r w:rsidRPr="00A338B9">
        <w:rPr>
          <w:rFonts w:asciiTheme="majorHAnsi" w:hAnsiTheme="majorHAnsi" w:cs="Arial"/>
          <w:sz w:val="16"/>
          <w:szCs w:val="16"/>
        </w:rPr>
        <w:t xml:space="preserve"> </w:t>
      </w:r>
      <w:proofErr w:type="spellStart"/>
      <w:r w:rsidRPr="00A338B9">
        <w:rPr>
          <w:rFonts w:asciiTheme="majorHAnsi" w:hAnsiTheme="majorHAnsi" w:cs="Arial"/>
          <w:sz w:val="16"/>
          <w:szCs w:val="16"/>
        </w:rPr>
        <w:t>Regulation</w:t>
      </w:r>
      <w:proofErr w:type="spellEnd"/>
      <w:r w:rsidRPr="00A338B9">
        <w:rPr>
          <w:rFonts w:asciiTheme="majorHAnsi" w:hAnsiTheme="majorHAnsi" w:cs="Arial"/>
          <w:sz w:val="16"/>
          <w:szCs w:val="16"/>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 pubblicata nel sito web www.regione.umbria.it/privacy1. </w:t>
      </w:r>
    </w:p>
    <w:p w:rsidR="004F1C71" w:rsidRPr="001A7546" w:rsidRDefault="004F1C71" w:rsidP="004F1C71">
      <w:pPr>
        <w:autoSpaceDE w:val="0"/>
        <w:autoSpaceDN w:val="0"/>
        <w:adjustRightInd w:val="0"/>
        <w:rPr>
          <w:rFonts w:asciiTheme="majorHAnsi" w:hAnsiTheme="majorHAnsi"/>
          <w:sz w:val="22"/>
        </w:rPr>
      </w:pPr>
      <w:r w:rsidRPr="001A7546">
        <w:rPr>
          <w:rFonts w:asciiTheme="majorHAnsi" w:hAnsiTheme="majorHAnsi"/>
          <w:sz w:val="16"/>
          <w:szCs w:val="20"/>
        </w:rPr>
        <w:t xml:space="preserve">Il documento </w:t>
      </w:r>
      <w:r w:rsidRPr="001A7546">
        <w:rPr>
          <w:rFonts w:asciiTheme="majorHAnsi" w:hAnsiTheme="majorHAnsi"/>
          <w:b/>
          <w:sz w:val="16"/>
          <w:szCs w:val="20"/>
        </w:rPr>
        <w:t>può essere firmato digitalmente</w:t>
      </w:r>
      <w:r w:rsidRPr="001A7546">
        <w:rPr>
          <w:rFonts w:asciiTheme="majorHAnsi" w:hAnsiTheme="majorHAnsi"/>
          <w:sz w:val="16"/>
          <w:szCs w:val="20"/>
        </w:rPr>
        <w:t xml:space="preserve"> ai sensi del </w:t>
      </w:r>
      <w:proofErr w:type="spellStart"/>
      <w:r w:rsidRPr="001A7546">
        <w:rPr>
          <w:rFonts w:asciiTheme="majorHAnsi" w:hAnsiTheme="majorHAnsi"/>
          <w:sz w:val="16"/>
          <w:szCs w:val="20"/>
        </w:rPr>
        <w:t>D.Lgs.</w:t>
      </w:r>
      <w:proofErr w:type="spellEnd"/>
      <w:r w:rsidRPr="001A7546">
        <w:rPr>
          <w:rFonts w:asciiTheme="majorHAnsi" w:hAnsiTheme="majorHAnsi"/>
          <w:sz w:val="16"/>
          <w:szCs w:val="20"/>
        </w:rPr>
        <w:t xml:space="preserve"> 82/2005 </w:t>
      </w:r>
      <w:proofErr w:type="spellStart"/>
      <w:r w:rsidRPr="001A7546">
        <w:rPr>
          <w:rFonts w:asciiTheme="majorHAnsi" w:hAnsiTheme="majorHAnsi"/>
          <w:sz w:val="16"/>
          <w:szCs w:val="20"/>
        </w:rPr>
        <w:t>s.m.i.</w:t>
      </w:r>
      <w:proofErr w:type="spellEnd"/>
      <w:r w:rsidRPr="001A7546">
        <w:rPr>
          <w:rFonts w:asciiTheme="majorHAnsi" w:hAnsiTheme="majorHAnsi"/>
          <w:sz w:val="16"/>
          <w:szCs w:val="20"/>
        </w:rPr>
        <w:t xml:space="preserve"> e norme collegate oppure va apposta la firma autografa nel documento cartaceo allegando, ai sensi dell’art. 38 del D.P.R. 445/2000, la </w:t>
      </w:r>
      <w:r w:rsidRPr="001A7546">
        <w:rPr>
          <w:rFonts w:asciiTheme="majorHAnsi" w:hAnsiTheme="majorHAnsi"/>
          <w:b/>
          <w:sz w:val="16"/>
          <w:szCs w:val="20"/>
        </w:rPr>
        <w:t>copia fotostatica del documento d’identità</w:t>
      </w:r>
    </w:p>
    <w:p w:rsidR="00B26E61" w:rsidRPr="00C844DF" w:rsidRDefault="00B26E61" w:rsidP="00430F03">
      <w:pPr>
        <w:tabs>
          <w:tab w:val="center" w:pos="6521"/>
        </w:tabs>
      </w:pPr>
    </w:p>
    <w:sectPr w:rsidR="00B26E61" w:rsidRPr="00C844DF">
      <w:headerReference w:type="first" r:id="rId8"/>
      <w:pgSz w:w="11906" w:h="16838"/>
      <w:pgMar w:top="709" w:right="1134" w:bottom="720" w:left="1134"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BF" w:rsidRDefault="000007BF">
      <w:r>
        <w:separator/>
      </w:r>
    </w:p>
  </w:endnote>
  <w:endnote w:type="continuationSeparator" w:id="0">
    <w:p w:rsidR="000007BF" w:rsidRDefault="000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BF" w:rsidRDefault="000007BF">
      <w:r>
        <w:separator/>
      </w:r>
    </w:p>
  </w:footnote>
  <w:footnote w:type="continuationSeparator" w:id="0">
    <w:p w:rsidR="000007BF" w:rsidRDefault="0000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0B" w:rsidRDefault="00C63B0B">
    <w:pPr>
      <w:ind w:right="144"/>
      <w:rPr>
        <w:b/>
        <w:smallCaps/>
        <w:color w:val="000000"/>
      </w:rPr>
    </w:pPr>
  </w:p>
  <w:p w:rsidR="00B26E61" w:rsidRDefault="000246C6">
    <w:pPr>
      <w:ind w:right="144"/>
    </w:pPr>
    <w:r>
      <w:rPr>
        <w:b/>
        <w:smallCaps/>
        <w:color w:val="000000"/>
      </w:rPr>
      <w:t>avviso pubblico per il finanziamento di iniziative e progetti di rilevanza regionale ai sensi dell’articolo 72 del decreto legislativo 3 luglio 2017, n. 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731"/>
    <w:multiLevelType w:val="hybridMultilevel"/>
    <w:tmpl w:val="3C7A8C5A"/>
    <w:lvl w:ilvl="0" w:tplc="72C0BE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070E9E"/>
    <w:multiLevelType w:val="multilevel"/>
    <w:tmpl w:val="E1283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2184523"/>
    <w:multiLevelType w:val="hybridMultilevel"/>
    <w:tmpl w:val="108E654E"/>
    <w:lvl w:ilvl="0" w:tplc="72C0BE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C6708F"/>
    <w:multiLevelType w:val="multilevel"/>
    <w:tmpl w:val="0F64E4B0"/>
    <w:lvl w:ilvl="0">
      <w:start w:val="1"/>
      <w:numFmt w:val="bullet"/>
      <w:lvlText w:val=""/>
      <w:lvlJc w:val="left"/>
      <w:pPr>
        <w:ind w:left="432" w:hanging="432"/>
      </w:pPr>
      <w:rPr>
        <w:rFonts w:ascii="Symbol" w:hAnsi="Symbol" w:hint="default"/>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0" w:firstLine="0"/>
      </w:pPr>
    </w:lvl>
    <w:lvl w:ilvl="4">
      <w:start w:val="1"/>
      <w:numFmt w:val="decimal"/>
      <w:lvlText w:val=""/>
      <w:lvlJc w:val="left"/>
      <w:pPr>
        <w:ind w:left="1008" w:hanging="1008"/>
      </w:pPr>
    </w:lvl>
    <w:lvl w:ilvl="5">
      <w:start w:val="1"/>
      <w:numFmt w:val="decimal"/>
      <w:lvlText w:val=""/>
      <w:lvlJc w:val="left"/>
      <w:pPr>
        <w:ind w:left="0" w:firstLine="0"/>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1C3719C4"/>
    <w:multiLevelType w:val="multilevel"/>
    <w:tmpl w:val="740448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1.●.%3."/>
      <w:lvlJc w:val="right"/>
      <w:pPr>
        <w:ind w:left="2160" w:hanging="180"/>
      </w:pPr>
    </w:lvl>
    <w:lvl w:ilvl="3">
      <w:start w:val="1"/>
      <w:numFmt w:val="decimal"/>
      <w:lvlText w:val="%1.●.%3.%4."/>
      <w:lvlJc w:val="left"/>
      <w:pPr>
        <w:ind w:left="2880" w:hanging="360"/>
      </w:pPr>
    </w:lvl>
    <w:lvl w:ilvl="4">
      <w:start w:val="1"/>
      <w:numFmt w:val="lowerLetter"/>
      <w:lvlText w:val="%1.●.%3.%4.%5."/>
      <w:lvlJc w:val="left"/>
      <w:pPr>
        <w:ind w:left="3600" w:hanging="360"/>
      </w:pPr>
    </w:lvl>
    <w:lvl w:ilvl="5">
      <w:start w:val="1"/>
      <w:numFmt w:val="lowerRoman"/>
      <w:lvlText w:val="%1.●.%3.%4.%5.%6."/>
      <w:lvlJc w:val="right"/>
      <w:pPr>
        <w:ind w:left="4320" w:hanging="180"/>
      </w:pPr>
    </w:lvl>
    <w:lvl w:ilvl="6">
      <w:start w:val="1"/>
      <w:numFmt w:val="decimal"/>
      <w:lvlText w:val="%1.●.%3.%4.%5.%6.%7."/>
      <w:lvlJc w:val="left"/>
      <w:pPr>
        <w:ind w:left="5040" w:hanging="360"/>
      </w:pPr>
    </w:lvl>
    <w:lvl w:ilvl="7">
      <w:start w:val="1"/>
      <w:numFmt w:val="lowerLetter"/>
      <w:lvlText w:val="%1.●.%3.%4.%5.%6.%7.%8."/>
      <w:lvlJc w:val="left"/>
      <w:pPr>
        <w:ind w:left="5760" w:hanging="360"/>
      </w:pPr>
    </w:lvl>
    <w:lvl w:ilvl="8">
      <w:start w:val="1"/>
      <w:numFmt w:val="lowerRoman"/>
      <w:lvlText w:val="%1.●.%3.%4.%5.%6.%7.%8.%9."/>
      <w:lvlJc w:val="right"/>
      <w:pPr>
        <w:ind w:left="6480" w:hanging="180"/>
      </w:pPr>
    </w:lvl>
  </w:abstractNum>
  <w:abstractNum w:abstractNumId="5">
    <w:nsid w:val="224D0C1D"/>
    <w:multiLevelType w:val="multilevel"/>
    <w:tmpl w:val="CE1EEA9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nsid w:val="2C33647C"/>
    <w:multiLevelType w:val="multilevel"/>
    <w:tmpl w:val="7AA0C878"/>
    <w:lvl w:ilvl="0">
      <w:start w:val="1"/>
      <w:numFmt w:val="bullet"/>
      <w:lvlText w:val="𝄲"/>
      <w:lvlJc w:val="left"/>
      <w:pPr>
        <w:ind w:left="360" w:hanging="360"/>
      </w:pPr>
      <w:rPr>
        <w:sz w:val="32"/>
        <w:szCs w:val="32"/>
      </w:rPr>
    </w:lvl>
    <w:lvl w:ilvl="1">
      <w:start w:val="1"/>
      <w:numFmt w:val="bullet"/>
      <w:lvlText w:val="○"/>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31E0FAD"/>
    <w:multiLevelType w:val="hybridMultilevel"/>
    <w:tmpl w:val="146852A2"/>
    <w:lvl w:ilvl="0" w:tplc="72C0BE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5208B4"/>
    <w:multiLevelType w:val="hybridMultilevel"/>
    <w:tmpl w:val="7A14F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0"/>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61"/>
    <w:rsid w:val="000007BF"/>
    <w:rsid w:val="00012AC5"/>
    <w:rsid w:val="000246C6"/>
    <w:rsid w:val="000907AC"/>
    <w:rsid w:val="000B644C"/>
    <w:rsid w:val="000F4EA7"/>
    <w:rsid w:val="00106DB4"/>
    <w:rsid w:val="0016177D"/>
    <w:rsid w:val="001A73C7"/>
    <w:rsid w:val="001C4F25"/>
    <w:rsid w:val="0027625B"/>
    <w:rsid w:val="00292656"/>
    <w:rsid w:val="002D5B88"/>
    <w:rsid w:val="00357884"/>
    <w:rsid w:val="00377E18"/>
    <w:rsid w:val="003C60E1"/>
    <w:rsid w:val="004077DB"/>
    <w:rsid w:val="004150F1"/>
    <w:rsid w:val="00430F03"/>
    <w:rsid w:val="004C063F"/>
    <w:rsid w:val="004F1C71"/>
    <w:rsid w:val="004F75E2"/>
    <w:rsid w:val="00506164"/>
    <w:rsid w:val="00536E21"/>
    <w:rsid w:val="00562887"/>
    <w:rsid w:val="00573516"/>
    <w:rsid w:val="0059127A"/>
    <w:rsid w:val="006163E4"/>
    <w:rsid w:val="00665271"/>
    <w:rsid w:val="00667695"/>
    <w:rsid w:val="006C016C"/>
    <w:rsid w:val="007E122D"/>
    <w:rsid w:val="00836111"/>
    <w:rsid w:val="008719BE"/>
    <w:rsid w:val="00875833"/>
    <w:rsid w:val="009622DE"/>
    <w:rsid w:val="009701E0"/>
    <w:rsid w:val="009B7D19"/>
    <w:rsid w:val="00A93D70"/>
    <w:rsid w:val="00B26E61"/>
    <w:rsid w:val="00B77BA3"/>
    <w:rsid w:val="00B97831"/>
    <w:rsid w:val="00C11BD5"/>
    <w:rsid w:val="00C63B0B"/>
    <w:rsid w:val="00C70770"/>
    <w:rsid w:val="00C844DF"/>
    <w:rsid w:val="00C87389"/>
    <w:rsid w:val="00CE4121"/>
    <w:rsid w:val="00E04F60"/>
    <w:rsid w:val="00E33CD3"/>
    <w:rsid w:val="00EF08F8"/>
    <w:rsid w:val="00F00EC5"/>
    <w:rsid w:val="00F4556D"/>
    <w:rsid w:val="00F83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744DB-583D-4F36-97B2-F0CB565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rpodeltesto3">
    <w:name w:val="Body Text 3"/>
    <w:basedOn w:val="Normale"/>
    <w:link w:val="Corpodeltesto3Carattere"/>
    <w:uiPriority w:val="99"/>
    <w:unhideWhenUsed/>
    <w:rsid w:val="00573516"/>
    <w:pPr>
      <w:widowControl w:val="0"/>
      <w:autoSpaceDE w:val="0"/>
      <w:autoSpaceDN w:val="0"/>
      <w:adjustRightInd w:val="0"/>
      <w:spacing w:after="120"/>
      <w:jc w:val="both"/>
    </w:pPr>
    <w:rPr>
      <w:rFonts w:ascii="Arial" w:hAnsi="Arial"/>
      <w:sz w:val="16"/>
      <w:szCs w:val="16"/>
    </w:rPr>
  </w:style>
  <w:style w:type="character" w:customStyle="1" w:styleId="Corpodeltesto3Carattere">
    <w:name w:val="Corpo del testo 3 Carattere"/>
    <w:basedOn w:val="Carpredefinitoparagrafo"/>
    <w:link w:val="Corpodeltesto3"/>
    <w:uiPriority w:val="99"/>
    <w:rsid w:val="00573516"/>
    <w:rPr>
      <w:rFonts w:ascii="Arial" w:hAnsi="Arial"/>
      <w:sz w:val="16"/>
      <w:szCs w:val="16"/>
    </w:rPr>
  </w:style>
  <w:style w:type="paragraph" w:styleId="Paragrafoelenco">
    <w:name w:val="List Paragraph"/>
    <w:basedOn w:val="Normale"/>
    <w:uiPriority w:val="34"/>
    <w:qFormat/>
    <w:rsid w:val="00562887"/>
    <w:pPr>
      <w:ind w:left="720"/>
      <w:contextualSpacing/>
    </w:pPr>
  </w:style>
  <w:style w:type="paragraph" w:styleId="Intestazione">
    <w:name w:val="header"/>
    <w:basedOn w:val="Normale"/>
    <w:link w:val="IntestazioneCarattere"/>
    <w:uiPriority w:val="99"/>
    <w:unhideWhenUsed/>
    <w:rsid w:val="00C63B0B"/>
    <w:pPr>
      <w:tabs>
        <w:tab w:val="center" w:pos="4819"/>
        <w:tab w:val="right" w:pos="9638"/>
      </w:tabs>
    </w:pPr>
  </w:style>
  <w:style w:type="character" w:customStyle="1" w:styleId="IntestazioneCarattere">
    <w:name w:val="Intestazione Carattere"/>
    <w:basedOn w:val="Carpredefinitoparagrafo"/>
    <w:link w:val="Intestazione"/>
    <w:uiPriority w:val="99"/>
    <w:rsid w:val="00C63B0B"/>
  </w:style>
  <w:style w:type="paragraph" w:styleId="Pidipagina">
    <w:name w:val="footer"/>
    <w:basedOn w:val="Normale"/>
    <w:link w:val="PidipaginaCarattere"/>
    <w:uiPriority w:val="99"/>
    <w:unhideWhenUsed/>
    <w:rsid w:val="00C63B0B"/>
    <w:pPr>
      <w:tabs>
        <w:tab w:val="center" w:pos="4819"/>
        <w:tab w:val="right" w:pos="9638"/>
      </w:tabs>
    </w:pPr>
  </w:style>
  <w:style w:type="character" w:customStyle="1" w:styleId="PidipaginaCarattere">
    <w:name w:val="Piè di pagina Carattere"/>
    <w:basedOn w:val="Carpredefinitoparagrafo"/>
    <w:link w:val="Pidipagina"/>
    <w:uiPriority w:val="99"/>
    <w:rsid w:val="00C63B0B"/>
  </w:style>
  <w:style w:type="table" w:styleId="Grigliatabella">
    <w:name w:val="Table Grid"/>
    <w:basedOn w:val="Tabellanormale"/>
    <w:uiPriority w:val="39"/>
    <w:rsid w:val="00E0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zionesanita.regione@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1078</Words>
  <Characters>6149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Annalisa Lelli</cp:lastModifiedBy>
  <cp:revision>8</cp:revision>
  <dcterms:created xsi:type="dcterms:W3CDTF">2019-07-17T08:34:00Z</dcterms:created>
  <dcterms:modified xsi:type="dcterms:W3CDTF">2019-07-29T09:11:00Z</dcterms:modified>
</cp:coreProperties>
</file>